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D" w:rsidRDefault="0046236D" w:rsidP="00462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56A">
        <w:rPr>
          <w:rFonts w:ascii="Times New Roman" w:hAnsi="Times New Roman" w:cs="Times New Roman"/>
          <w:sz w:val="24"/>
          <w:szCs w:val="24"/>
        </w:rPr>
        <w:t>Мерзлотно-ландшафтная информация как основа прогноза</w:t>
      </w:r>
    </w:p>
    <w:p w:rsidR="0046236D" w:rsidRDefault="0046236D" w:rsidP="00462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56A">
        <w:rPr>
          <w:rFonts w:ascii="Times New Roman" w:hAnsi="Times New Roman" w:cs="Times New Roman"/>
          <w:sz w:val="24"/>
          <w:szCs w:val="24"/>
        </w:rPr>
        <w:t xml:space="preserve"> при потеплении Российской Арктики</w:t>
      </w:r>
    </w:p>
    <w:p w:rsidR="0046236D" w:rsidRPr="00CF156A" w:rsidRDefault="0046236D" w:rsidP="00462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36D" w:rsidRPr="00CF156A" w:rsidRDefault="0046236D" w:rsidP="00462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156A">
        <w:rPr>
          <w:rFonts w:ascii="Times New Roman" w:hAnsi="Times New Roman" w:cs="Times New Roman"/>
          <w:sz w:val="24"/>
          <w:szCs w:val="24"/>
        </w:rPr>
        <w:t>Тумель</w:t>
      </w:r>
      <w:proofErr w:type="spellEnd"/>
      <w:r w:rsidRPr="00CF156A">
        <w:rPr>
          <w:rFonts w:ascii="Times New Roman" w:hAnsi="Times New Roman" w:cs="Times New Roman"/>
          <w:sz w:val="24"/>
          <w:szCs w:val="24"/>
        </w:rPr>
        <w:t xml:space="preserve"> Н.В., Зотова Л.И.</w:t>
      </w:r>
    </w:p>
    <w:p w:rsidR="0046236D" w:rsidRPr="00CF156A" w:rsidRDefault="0046236D" w:rsidP="00462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36D" w:rsidRPr="00CF156A" w:rsidRDefault="0046236D" w:rsidP="0046236D">
      <w:pPr>
        <w:pStyle w:val="3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CF156A">
        <w:rPr>
          <w:rFonts w:ascii="Times New Roman" w:hAnsi="Times New Roman"/>
          <w:b w:val="0"/>
          <w:sz w:val="24"/>
          <w:szCs w:val="24"/>
          <w:lang w:val="ru-RU"/>
        </w:rPr>
        <w:t>МГУ им. М.В. Ломоносова, географический факультет, Россия</w:t>
      </w:r>
      <w:r w:rsidRPr="00CF156A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, </w:t>
      </w:r>
      <w:proofErr w:type="spellStart"/>
      <w:r w:rsidRPr="00CF156A">
        <w:rPr>
          <w:rFonts w:ascii="Times New Roman" w:hAnsi="Times New Roman"/>
          <w:b w:val="0"/>
          <w:i/>
          <w:sz w:val="24"/>
          <w:szCs w:val="24"/>
        </w:rPr>
        <w:t>ntumel</w:t>
      </w:r>
      <w:proofErr w:type="spellEnd"/>
      <w:r w:rsidRPr="00CF156A">
        <w:rPr>
          <w:rFonts w:ascii="Times New Roman" w:hAnsi="Times New Roman"/>
          <w:b w:val="0"/>
          <w:i/>
          <w:sz w:val="24"/>
          <w:szCs w:val="24"/>
          <w:lang w:val="ru-RU"/>
        </w:rPr>
        <w:t>@</w:t>
      </w:r>
      <w:r w:rsidRPr="00CF156A">
        <w:rPr>
          <w:rFonts w:ascii="Times New Roman" w:hAnsi="Times New Roman"/>
          <w:b w:val="0"/>
          <w:i/>
          <w:sz w:val="24"/>
          <w:szCs w:val="24"/>
        </w:rPr>
        <w:t>mail</w:t>
      </w:r>
      <w:r w:rsidRPr="00CF156A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  <w:proofErr w:type="spellStart"/>
      <w:r w:rsidRPr="00CF156A">
        <w:rPr>
          <w:rFonts w:ascii="Times New Roman" w:hAnsi="Times New Roman"/>
          <w:b w:val="0"/>
          <w:i/>
          <w:sz w:val="24"/>
          <w:szCs w:val="24"/>
        </w:rPr>
        <w:t>ru</w:t>
      </w:r>
      <w:proofErr w:type="spellEnd"/>
    </w:p>
    <w:p w:rsidR="0046236D" w:rsidRDefault="0046236D" w:rsidP="0046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36D" w:rsidRDefault="0046236D" w:rsidP="0046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3CA" w:rsidRPr="00675E9E" w:rsidRDefault="00152AE4" w:rsidP="009E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Рассматриваются тенденции изменения ряда мерзлотных характеристик при потеплении климата в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веке</w:t>
      </w:r>
      <w:r w:rsidR="00462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ландшафтной и серии мерзлотных карт, опубликованных в Атласе</w:t>
      </w:r>
      <w:r w:rsidR="0046236D">
        <w:rPr>
          <w:rFonts w:ascii="Times New Roman" w:hAnsi="Times New Roman" w:cs="Times New Roman"/>
          <w:sz w:val="24"/>
          <w:szCs w:val="24"/>
        </w:rPr>
        <w:t xml:space="preserve"> Российской Арктики </w:t>
      </w:r>
      <w:r>
        <w:rPr>
          <w:rFonts w:ascii="Times New Roman" w:hAnsi="Times New Roman" w:cs="Times New Roman"/>
          <w:sz w:val="24"/>
          <w:szCs w:val="24"/>
        </w:rPr>
        <w:t>2013 года.</w:t>
      </w:r>
      <w:r w:rsidR="00462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ближайшие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20-30 лет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 радикальных изменений в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криолитозоне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не прогнозируется. Повышение среднегодовой температуры </w:t>
      </w:r>
      <w:r>
        <w:rPr>
          <w:rFonts w:ascii="Times New Roman" w:hAnsi="Times New Roman" w:cs="Times New Roman"/>
          <w:sz w:val="24"/>
          <w:szCs w:val="24"/>
        </w:rPr>
        <w:t>мерзлых пород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ожидается в пределах 0,1-</w:t>
      </w:r>
      <w:r w:rsidR="00BE1AC3" w:rsidRPr="004355EE">
        <w:rPr>
          <w:rFonts w:ascii="Times New Roman" w:hAnsi="Times New Roman" w:cs="Times New Roman"/>
          <w:sz w:val="24"/>
          <w:szCs w:val="24"/>
        </w:rPr>
        <w:t>0,</w:t>
      </w:r>
      <w:r w:rsidR="00AE7580" w:rsidRPr="004355EE">
        <w:rPr>
          <w:rFonts w:ascii="Times New Roman" w:hAnsi="Times New Roman" w:cs="Times New Roman"/>
          <w:sz w:val="24"/>
          <w:szCs w:val="24"/>
        </w:rPr>
        <w:t>2</w:t>
      </w:r>
      <w:r w:rsidR="00AE7580" w:rsidRPr="004355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E7580" w:rsidRPr="004355EE">
        <w:rPr>
          <w:rFonts w:ascii="Times New Roman" w:hAnsi="Times New Roman" w:cs="Times New Roman"/>
          <w:sz w:val="24"/>
          <w:szCs w:val="24"/>
        </w:rPr>
        <w:t>С. Оно минимально в островах мерзл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торфяников у южной границы и максимально в песках южной тундры полуостровов Ямал, Таз,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Гыдан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(68</w:t>
      </w:r>
      <w:r w:rsidR="00AE7580" w:rsidRPr="004355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>.).</w:t>
      </w:r>
      <w:r w:rsidR="0046236D">
        <w:rPr>
          <w:rFonts w:ascii="Times New Roman" w:hAnsi="Times New Roman" w:cs="Times New Roman"/>
          <w:sz w:val="24"/>
          <w:szCs w:val="24"/>
        </w:rPr>
        <w:t xml:space="preserve"> 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Глубина </w:t>
      </w:r>
      <w:proofErr w:type="gramStart"/>
      <w:r w:rsidR="00AE7580" w:rsidRPr="004355EE">
        <w:rPr>
          <w:rFonts w:ascii="Times New Roman" w:hAnsi="Times New Roman" w:cs="Times New Roman"/>
          <w:sz w:val="24"/>
          <w:szCs w:val="24"/>
        </w:rPr>
        <w:t>сезонного</w:t>
      </w:r>
      <w:proofErr w:type="gram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протаивания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, как и среднегодовая температура пород, определяется не только климатическими изменениями, но и ландшафтно-грунтовой ситуацией.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E7580" w:rsidRPr="004355EE">
        <w:rPr>
          <w:rFonts w:ascii="Times New Roman" w:hAnsi="Times New Roman" w:cs="Times New Roman"/>
          <w:sz w:val="24"/>
          <w:szCs w:val="24"/>
        </w:rPr>
        <w:t>ротаивание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в торфе увеличится на 2-5 см, что представляет ощутимую величину только на крайнем севере.</w:t>
      </w:r>
      <w:r w:rsidR="00AE7580">
        <w:rPr>
          <w:rFonts w:ascii="Times New Roman" w:hAnsi="Times New Roman" w:cs="Times New Roman"/>
          <w:sz w:val="24"/>
          <w:szCs w:val="24"/>
        </w:rPr>
        <w:t xml:space="preserve"> 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Потепление климата в большей степени скажется на состоянии </w:t>
      </w:r>
      <w:r>
        <w:rPr>
          <w:rFonts w:ascii="Times New Roman" w:hAnsi="Times New Roman" w:cs="Times New Roman"/>
          <w:sz w:val="24"/>
          <w:szCs w:val="24"/>
        </w:rPr>
        <w:t>мерзлых пород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, их температуре и глубине сезонного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протаивания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в</w:t>
      </w:r>
      <w:r w:rsidR="00BE1AC3">
        <w:rPr>
          <w:rFonts w:ascii="Times New Roman" w:hAnsi="Times New Roman" w:cs="Times New Roman"/>
          <w:sz w:val="24"/>
          <w:szCs w:val="24"/>
        </w:rPr>
        <w:t xml:space="preserve"> северо-западном секторе </w:t>
      </w:r>
      <w:proofErr w:type="spellStart"/>
      <w:r w:rsidR="00BE1AC3">
        <w:rPr>
          <w:rFonts w:ascii="Times New Roman" w:hAnsi="Times New Roman" w:cs="Times New Roman"/>
          <w:sz w:val="24"/>
          <w:szCs w:val="24"/>
        </w:rPr>
        <w:t>кртолитозоны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. </w:t>
      </w:r>
      <w:r w:rsidR="00AE7580" w:rsidRPr="003538B9">
        <w:rPr>
          <w:rFonts w:ascii="Times New Roman" w:hAnsi="Times New Roman" w:cs="Times New Roman"/>
          <w:sz w:val="24"/>
          <w:szCs w:val="24"/>
        </w:rPr>
        <w:t>На крайнем востоке редкие острова сливающейся мерзлоты сохранятся в пределах торфяников.</w:t>
      </w:r>
      <w:r w:rsidR="00AE7580">
        <w:rPr>
          <w:rFonts w:ascii="Times New Roman" w:hAnsi="Times New Roman" w:cs="Times New Roman"/>
          <w:sz w:val="24"/>
          <w:szCs w:val="24"/>
        </w:rPr>
        <w:t xml:space="preserve"> 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Глубина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протаивания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в определенных условиях может сократиться по сравнению с </w:t>
      </w:r>
      <w:proofErr w:type="gramStart"/>
      <w:r w:rsidR="00AE7580" w:rsidRPr="004355EE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="00AE7580" w:rsidRPr="004355EE">
        <w:rPr>
          <w:rFonts w:ascii="Times New Roman" w:hAnsi="Times New Roman" w:cs="Times New Roman"/>
          <w:sz w:val="24"/>
          <w:szCs w:val="24"/>
        </w:rPr>
        <w:t>. Причиной этому будет увеличение теплоизолирующих свойств напочвенных покровов, мощность которых может увеличиться в связи с потеплением.</w:t>
      </w:r>
      <w:r w:rsidR="00AE7580">
        <w:rPr>
          <w:rFonts w:ascii="Times New Roman" w:hAnsi="Times New Roman" w:cs="Times New Roman"/>
          <w:sz w:val="24"/>
          <w:szCs w:val="24"/>
        </w:rPr>
        <w:t xml:space="preserve"> </w:t>
      </w:r>
      <w:r w:rsidR="00AE7580" w:rsidRPr="004355EE">
        <w:rPr>
          <w:rFonts w:ascii="Times New Roman" w:hAnsi="Times New Roman" w:cs="Times New Roman"/>
          <w:sz w:val="24"/>
          <w:szCs w:val="24"/>
        </w:rPr>
        <w:t>Севернее, на широтах 64-66</w:t>
      </w:r>
      <w:r w:rsidR="00AE7580" w:rsidRPr="004355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>. в суглинках и 64-68</w:t>
      </w:r>
      <w:r w:rsidR="00AE7580" w:rsidRPr="004355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. в песках должно произойти глубокое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протаивание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и формирование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несливающихся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мерзлых пород.</w:t>
      </w:r>
      <w:r w:rsidR="00AE7580">
        <w:rPr>
          <w:rFonts w:ascii="Times New Roman" w:hAnsi="Times New Roman" w:cs="Times New Roman"/>
          <w:sz w:val="24"/>
          <w:szCs w:val="24"/>
        </w:rPr>
        <w:t xml:space="preserve"> 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Сливающийся тип современной мерзлоты почти везде сохранится. В последней трети </w:t>
      </w:r>
      <w:r w:rsidR="00AE7580" w:rsidRPr="004355E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века </w:t>
      </w:r>
      <w:proofErr w:type="spellStart"/>
      <w:r w:rsidR="00AE7580" w:rsidRPr="004355EE">
        <w:rPr>
          <w:rFonts w:ascii="Times New Roman" w:hAnsi="Times New Roman" w:cs="Times New Roman"/>
          <w:sz w:val="24"/>
          <w:szCs w:val="24"/>
        </w:rPr>
        <w:t>криолитозона</w:t>
      </w:r>
      <w:proofErr w:type="spellEnd"/>
      <w:r w:rsidR="00AE7580" w:rsidRPr="004355EE">
        <w:rPr>
          <w:rFonts w:ascii="Times New Roman" w:hAnsi="Times New Roman" w:cs="Times New Roman"/>
          <w:sz w:val="24"/>
          <w:szCs w:val="24"/>
        </w:rPr>
        <w:t xml:space="preserve"> на Европейском Севере сократится за счет ее современной западной окраины. </w:t>
      </w:r>
      <w:bookmarkEnd w:id="0"/>
      <w:r w:rsidR="005123CA" w:rsidRPr="005123CA">
        <w:rPr>
          <w:rFonts w:ascii="Times New Roman" w:hAnsi="Times New Roman" w:cs="Times New Roman"/>
          <w:i/>
          <w:sz w:val="24"/>
          <w:szCs w:val="24"/>
        </w:rPr>
        <w:t>Материалы доклада подготовлены в рамках гранта РФФИ № 18-05-60080 «Опасные нивально-гляциальные и криогенные процессы и их влияние на инфраструктуру в Арктике»</w:t>
      </w:r>
    </w:p>
    <w:p w:rsidR="003538B9" w:rsidRDefault="003538B9" w:rsidP="0035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B9" w:rsidRDefault="003538B9" w:rsidP="0035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B9" w:rsidRDefault="003538B9" w:rsidP="0035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B9" w:rsidRDefault="003538B9" w:rsidP="0035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AE4" w:rsidRPr="004355EE" w:rsidRDefault="00152AE4" w:rsidP="0046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2AE4" w:rsidRPr="004355EE" w:rsidSect="003538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60CB"/>
    <w:multiLevelType w:val="hybridMultilevel"/>
    <w:tmpl w:val="154EB1B8"/>
    <w:lvl w:ilvl="0" w:tplc="591E6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88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27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8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4B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8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C0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A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29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3563"/>
    <w:multiLevelType w:val="hybridMultilevel"/>
    <w:tmpl w:val="B2FAC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9D5A92"/>
    <w:multiLevelType w:val="hybridMultilevel"/>
    <w:tmpl w:val="963E2CF2"/>
    <w:lvl w:ilvl="0" w:tplc="AD868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EB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85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E8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4A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E1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E6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C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84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EE"/>
    <w:rsid w:val="00152AE4"/>
    <w:rsid w:val="003538B9"/>
    <w:rsid w:val="00402FD2"/>
    <w:rsid w:val="004355EE"/>
    <w:rsid w:val="0046236D"/>
    <w:rsid w:val="005123CA"/>
    <w:rsid w:val="00720E48"/>
    <w:rsid w:val="008E4E41"/>
    <w:rsid w:val="009E78AE"/>
    <w:rsid w:val="00A54395"/>
    <w:rsid w:val="00AE7580"/>
    <w:rsid w:val="00B8009E"/>
    <w:rsid w:val="00B90AB7"/>
    <w:rsid w:val="00B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623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36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15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623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36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15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2018-09-04T09:11:00Z</cp:lastPrinted>
  <dcterms:created xsi:type="dcterms:W3CDTF">2018-06-06T19:16:00Z</dcterms:created>
  <dcterms:modified xsi:type="dcterms:W3CDTF">2018-09-04T09:13:00Z</dcterms:modified>
</cp:coreProperties>
</file>