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FB" w:rsidRPr="00CA4403" w:rsidRDefault="00B96AD1" w:rsidP="00E63F15">
      <w:pPr>
        <w:pStyle w:val="Default"/>
        <w:jc w:val="center"/>
      </w:pPr>
      <w:r>
        <w:rPr>
          <w:b/>
          <w:bCs/>
        </w:rPr>
        <w:t xml:space="preserve">ХРОМАТОГРАФИЧЕСКИЕ ГЕНЕРАТОРНЫЕ СИСТЕМЫ </w:t>
      </w:r>
      <w:r w:rsidR="00CA4403" w:rsidRPr="006D1532">
        <w:rPr>
          <w:b/>
          <w:bCs/>
          <w:vertAlign w:val="superscript"/>
        </w:rPr>
        <w:t>225</w:t>
      </w:r>
      <w:r w:rsidR="00CA4403" w:rsidRPr="006D1532">
        <w:rPr>
          <w:b/>
          <w:bCs/>
          <w:lang w:val="en-US"/>
        </w:rPr>
        <w:t>Ac</w:t>
      </w:r>
      <w:r w:rsidR="00CA4403" w:rsidRPr="006D1532">
        <w:rPr>
          <w:b/>
          <w:bCs/>
        </w:rPr>
        <w:t>/</w:t>
      </w:r>
      <w:r w:rsidR="00CA4403" w:rsidRPr="006D1532">
        <w:rPr>
          <w:b/>
          <w:bCs/>
          <w:vertAlign w:val="superscript"/>
        </w:rPr>
        <w:t>213</w:t>
      </w:r>
      <w:r w:rsidR="00CA4403" w:rsidRPr="006D1532">
        <w:rPr>
          <w:b/>
          <w:bCs/>
          <w:lang w:val="en-US"/>
        </w:rPr>
        <w:t>Bi</w:t>
      </w:r>
      <w:r w:rsidR="00CA4403" w:rsidRPr="00CA4403">
        <w:rPr>
          <w:b/>
          <w:bCs/>
        </w:rPr>
        <w:t xml:space="preserve"> </w:t>
      </w:r>
    </w:p>
    <w:p w:rsidR="00D023FB" w:rsidRPr="00D023FB" w:rsidRDefault="00D023FB" w:rsidP="00D023FB">
      <w:pPr>
        <w:pStyle w:val="Default"/>
      </w:pPr>
    </w:p>
    <w:p w:rsidR="00D023FB" w:rsidRPr="00D023FB" w:rsidRDefault="00B96AD1" w:rsidP="00F93DA3">
      <w:pPr>
        <w:pStyle w:val="Default"/>
        <w:jc w:val="center"/>
      </w:pPr>
      <w:r w:rsidRPr="00EC3FA2">
        <w:rPr>
          <w:u w:val="single"/>
        </w:rPr>
        <w:t>А.Н. Васильев</w:t>
      </w:r>
      <w:r w:rsidR="00343C41" w:rsidRPr="00EC3FA2">
        <w:rPr>
          <w:u w:val="single"/>
          <w:vertAlign w:val="superscript"/>
        </w:rPr>
        <w:t>1</w:t>
      </w:r>
      <w:r w:rsidRPr="00B96AD1">
        <w:t xml:space="preserve">, </w:t>
      </w:r>
      <w:r>
        <w:t>С.В. Ермолаев</w:t>
      </w:r>
      <w:r w:rsidR="00343C41" w:rsidRPr="00343C41">
        <w:rPr>
          <w:vertAlign w:val="superscript"/>
        </w:rPr>
        <w:t>1</w:t>
      </w:r>
      <w:r w:rsidRPr="00B96AD1">
        <w:t xml:space="preserve">, </w:t>
      </w:r>
      <w:r w:rsidR="00021EE5" w:rsidRPr="00B96AD1">
        <w:t>Е.В. Лапшина</w:t>
      </w:r>
      <w:r w:rsidR="00343C41" w:rsidRPr="00343C41">
        <w:rPr>
          <w:vertAlign w:val="superscript"/>
        </w:rPr>
        <w:t>1</w:t>
      </w:r>
      <w:r w:rsidR="00021EE5">
        <w:t xml:space="preserve">, </w:t>
      </w:r>
      <w:r>
        <w:t>Н.Д. Бетенеков</w:t>
      </w:r>
      <w:r w:rsidR="00343C41" w:rsidRPr="00343C41">
        <w:rPr>
          <w:vertAlign w:val="superscript"/>
        </w:rPr>
        <w:t>2</w:t>
      </w:r>
      <w:r>
        <w:t>, Б.Л. Жуйков</w:t>
      </w:r>
      <w:r w:rsidR="00343C41" w:rsidRPr="00343C41">
        <w:rPr>
          <w:vertAlign w:val="superscript"/>
        </w:rPr>
        <w:t>1</w:t>
      </w:r>
      <w:r w:rsidR="00021EE5">
        <w:t xml:space="preserve">  </w:t>
      </w:r>
    </w:p>
    <w:p w:rsidR="00D023FB" w:rsidRPr="00D023FB" w:rsidRDefault="00D023FB" w:rsidP="00D023FB">
      <w:pPr>
        <w:pStyle w:val="Default"/>
      </w:pPr>
    </w:p>
    <w:p w:rsidR="00D023FB" w:rsidRPr="00127636" w:rsidRDefault="00343C41" w:rsidP="00F93DA3">
      <w:pPr>
        <w:pStyle w:val="Default"/>
        <w:jc w:val="center"/>
        <w:rPr>
          <w:i/>
          <w:iCs/>
        </w:rPr>
      </w:pPr>
      <w:r w:rsidRPr="00343C41">
        <w:rPr>
          <w:i/>
          <w:iCs/>
          <w:vertAlign w:val="superscript"/>
        </w:rPr>
        <w:t>1</w:t>
      </w:r>
      <w:r w:rsidR="00021EE5">
        <w:rPr>
          <w:i/>
          <w:iCs/>
        </w:rPr>
        <w:t>Институт ядерных исследова</w:t>
      </w:r>
      <w:r w:rsidR="00330160">
        <w:rPr>
          <w:i/>
          <w:iCs/>
        </w:rPr>
        <w:t>ний РАН, Москва, Троицк,</w:t>
      </w:r>
      <w:r w:rsidR="002134A0">
        <w:rPr>
          <w:i/>
          <w:iCs/>
        </w:rPr>
        <w:t xml:space="preserve"> </w:t>
      </w:r>
      <w:hyperlink r:id="rId5" w:history="1">
        <w:r w:rsidR="00127636" w:rsidRPr="00F35946">
          <w:rPr>
            <w:rStyle w:val="a3"/>
            <w:i/>
            <w:iCs/>
            <w:lang w:val="en-US"/>
          </w:rPr>
          <w:t>vasiliev</w:t>
        </w:r>
        <w:r w:rsidR="00127636" w:rsidRPr="00F35946">
          <w:rPr>
            <w:rStyle w:val="a3"/>
            <w:i/>
            <w:iCs/>
          </w:rPr>
          <w:t>@</w:t>
        </w:r>
        <w:r w:rsidR="00127636" w:rsidRPr="00F35946">
          <w:rPr>
            <w:rStyle w:val="a3"/>
            <w:i/>
            <w:iCs/>
            <w:lang w:val="en-US"/>
          </w:rPr>
          <w:t>inr</w:t>
        </w:r>
        <w:r w:rsidR="00127636" w:rsidRPr="00F35946">
          <w:rPr>
            <w:rStyle w:val="a3"/>
            <w:i/>
            <w:iCs/>
          </w:rPr>
          <w:t>.</w:t>
        </w:r>
        <w:proofErr w:type="spellStart"/>
        <w:r w:rsidR="00127636" w:rsidRPr="00F35946">
          <w:rPr>
            <w:rStyle w:val="a3"/>
            <w:i/>
            <w:iCs/>
            <w:lang w:val="en-US"/>
          </w:rPr>
          <w:t>ru</w:t>
        </w:r>
        <w:proofErr w:type="spellEnd"/>
      </w:hyperlink>
    </w:p>
    <w:p w:rsidR="00D023FB" w:rsidRDefault="00343C41" w:rsidP="00622B0F">
      <w:pPr>
        <w:pStyle w:val="Default"/>
        <w:jc w:val="center"/>
        <w:rPr>
          <w:i/>
        </w:rPr>
      </w:pPr>
      <w:r w:rsidRPr="00343C41">
        <w:rPr>
          <w:i/>
          <w:vertAlign w:val="superscript"/>
        </w:rPr>
        <w:t>2</w:t>
      </w:r>
      <w:r w:rsidR="00127636" w:rsidRPr="00127636">
        <w:rPr>
          <w:i/>
        </w:rPr>
        <w:t>Уральский федеральный университет им</w:t>
      </w:r>
      <w:r w:rsidR="00EC3FA2">
        <w:rPr>
          <w:i/>
        </w:rPr>
        <w:t>.</w:t>
      </w:r>
      <w:r w:rsidR="00127636" w:rsidRPr="00127636">
        <w:rPr>
          <w:i/>
        </w:rPr>
        <w:t xml:space="preserve"> Б.Н. Ельцина</w:t>
      </w:r>
      <w:r w:rsidR="00EC3FA2">
        <w:rPr>
          <w:i/>
        </w:rPr>
        <w:t>, Екатеринбург</w:t>
      </w:r>
    </w:p>
    <w:p w:rsidR="00EC3FA2" w:rsidRPr="00622B0F" w:rsidRDefault="00EC3FA2" w:rsidP="00622B0F">
      <w:pPr>
        <w:pStyle w:val="Default"/>
        <w:jc w:val="center"/>
        <w:rPr>
          <w:i/>
        </w:rPr>
      </w:pPr>
    </w:p>
    <w:p w:rsidR="001D5C24" w:rsidRDefault="00E84D6B" w:rsidP="00E84D6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B">
        <w:rPr>
          <w:rFonts w:ascii="Times New Roman" w:hAnsi="Times New Roman" w:cs="Times New Roman"/>
          <w:sz w:val="24"/>
          <w:szCs w:val="24"/>
        </w:rPr>
        <w:t xml:space="preserve">Среди альфа-эмиттеров, пригодных для использования в терапии, </w:t>
      </w:r>
      <w:r w:rsidRPr="00E84D6B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E84D6B">
        <w:rPr>
          <w:rFonts w:ascii="Times New Roman" w:hAnsi="Times New Roman" w:cs="Times New Roman"/>
          <w:sz w:val="24"/>
          <w:szCs w:val="24"/>
        </w:rPr>
        <w:t xml:space="preserve"> (9,9 </w:t>
      </w:r>
      <w:proofErr w:type="spellStart"/>
      <w:r w:rsidRPr="00E84D6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4D6B">
        <w:rPr>
          <w:rFonts w:ascii="Times New Roman" w:hAnsi="Times New Roman" w:cs="Times New Roman"/>
          <w:sz w:val="24"/>
          <w:szCs w:val="24"/>
        </w:rPr>
        <w:t xml:space="preserve">) и дочерний </w:t>
      </w:r>
      <w:r w:rsidRPr="00E84D6B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Pr="00E84D6B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E84D6B">
        <w:rPr>
          <w:rFonts w:ascii="Times New Roman" w:hAnsi="Times New Roman" w:cs="Times New Roman"/>
          <w:sz w:val="24"/>
          <w:szCs w:val="24"/>
        </w:rPr>
        <w:t xml:space="preserve"> (46 мин) являются наиболее перспективными. </w:t>
      </w:r>
      <w:r w:rsidR="006D1532" w:rsidRPr="006D1532">
        <w:rPr>
          <w:rFonts w:ascii="Times New Roman" w:hAnsi="Times New Roman" w:cs="Times New Roman"/>
          <w:sz w:val="24"/>
          <w:szCs w:val="24"/>
        </w:rPr>
        <w:t>К</w:t>
      </w:r>
      <w:r w:rsidRPr="006D1532">
        <w:rPr>
          <w:rFonts w:ascii="Times New Roman" w:hAnsi="Times New Roman" w:cs="Times New Roman"/>
          <w:sz w:val="24"/>
          <w:szCs w:val="24"/>
        </w:rPr>
        <w:t>линические испытания</w:t>
      </w:r>
      <w:r w:rsidRPr="00E84D6B">
        <w:rPr>
          <w:rFonts w:ascii="Times New Roman" w:hAnsi="Times New Roman" w:cs="Times New Roman"/>
          <w:sz w:val="24"/>
          <w:szCs w:val="24"/>
        </w:rPr>
        <w:t xml:space="preserve"> подтверждают высокую эффективность и более низкую токсичность радиофармацевтических препаратов с этими радионуклидами, 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E84D6B">
        <w:rPr>
          <w:rFonts w:ascii="Times New Roman" w:hAnsi="Times New Roman" w:cs="Times New Roman"/>
          <w:sz w:val="24"/>
          <w:szCs w:val="24"/>
        </w:rPr>
        <w:t xml:space="preserve"> аналогами, содержащими бета-эмиттеры.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403" w:rsidRPr="006D1532">
        <w:rPr>
          <w:rFonts w:ascii="Times New Roman" w:hAnsi="Times New Roman" w:cs="Times New Roman"/>
          <w:sz w:val="24"/>
          <w:szCs w:val="24"/>
        </w:rPr>
        <w:t>В ИЯИ РАН с участием МГУ им. М.В.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 </w:t>
      </w:r>
      <w:r w:rsidR="00CA4403" w:rsidRPr="006D1532">
        <w:rPr>
          <w:rFonts w:ascii="Times New Roman" w:hAnsi="Times New Roman" w:cs="Times New Roman"/>
          <w:sz w:val="24"/>
          <w:szCs w:val="24"/>
        </w:rPr>
        <w:t>Ломоносова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 и НИФХИ им. </w:t>
      </w:r>
      <w:proofErr w:type="spellStart"/>
      <w:r w:rsidR="003E30EE" w:rsidRPr="006D1532">
        <w:rPr>
          <w:rFonts w:ascii="Times New Roman" w:hAnsi="Times New Roman" w:cs="Times New Roman"/>
          <w:sz w:val="24"/>
          <w:szCs w:val="24"/>
        </w:rPr>
        <w:t>Л.Я.Карпова</w:t>
      </w:r>
      <w:proofErr w:type="spellEnd"/>
      <w:r w:rsidR="003E30EE" w:rsidRPr="006D1532">
        <w:rPr>
          <w:rFonts w:ascii="Times New Roman" w:hAnsi="Times New Roman" w:cs="Times New Roman"/>
          <w:sz w:val="24"/>
          <w:szCs w:val="24"/>
        </w:rPr>
        <w:t xml:space="preserve"> была разработана т</w:t>
      </w:r>
      <w:r w:rsidRPr="006D1532">
        <w:rPr>
          <w:rFonts w:ascii="Times New Roman" w:hAnsi="Times New Roman" w:cs="Times New Roman"/>
          <w:sz w:val="24"/>
          <w:szCs w:val="24"/>
        </w:rPr>
        <w:t xml:space="preserve">ехнология производства </w:t>
      </w:r>
      <w:r w:rsidRPr="006D153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6D153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6D1532">
        <w:rPr>
          <w:rFonts w:ascii="Times New Roman" w:hAnsi="Times New Roman" w:cs="Times New Roman"/>
          <w:sz w:val="24"/>
          <w:szCs w:val="24"/>
        </w:rPr>
        <w:t xml:space="preserve"> </w:t>
      </w:r>
      <w:r w:rsidR="006D1532" w:rsidRPr="006D1532">
        <w:rPr>
          <w:rFonts w:ascii="Times New Roman" w:hAnsi="Times New Roman" w:cs="Times New Roman"/>
          <w:sz w:val="24"/>
          <w:szCs w:val="24"/>
        </w:rPr>
        <w:t>путем облучения</w:t>
      </w:r>
      <w:r w:rsidRPr="006D1532">
        <w:rPr>
          <w:rFonts w:ascii="Times New Roman" w:hAnsi="Times New Roman" w:cs="Times New Roman"/>
          <w:sz w:val="24"/>
          <w:szCs w:val="24"/>
        </w:rPr>
        <w:t xml:space="preserve"> 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металлического </w:t>
      </w:r>
      <w:r w:rsidR="006D1532" w:rsidRPr="006D1532">
        <w:rPr>
          <w:rFonts w:ascii="Times New Roman" w:hAnsi="Times New Roman" w:cs="Times New Roman"/>
          <w:sz w:val="24"/>
          <w:szCs w:val="24"/>
          <w:vertAlign w:val="superscript"/>
        </w:rPr>
        <w:t>232</w:t>
      </w:r>
      <w:proofErr w:type="spellStart"/>
      <w:r w:rsidR="006D1532" w:rsidRPr="006D1532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6D1532">
        <w:rPr>
          <w:rFonts w:ascii="Times New Roman" w:hAnsi="Times New Roman" w:cs="Times New Roman"/>
          <w:sz w:val="24"/>
          <w:szCs w:val="24"/>
        </w:rPr>
        <w:t xml:space="preserve"> протонами средних энергий (более 1 </w:t>
      </w:r>
      <w:r w:rsidR="00EC3FA2" w:rsidRPr="006D1532">
        <w:rPr>
          <w:rFonts w:ascii="Times New Roman" w:hAnsi="Times New Roman" w:cs="Times New Roman"/>
          <w:sz w:val="24"/>
          <w:szCs w:val="24"/>
        </w:rPr>
        <w:t>Ки</w:t>
      </w:r>
      <w:r w:rsidRPr="006D1532">
        <w:rPr>
          <w:rFonts w:ascii="Times New Roman" w:hAnsi="Times New Roman" w:cs="Times New Roman"/>
          <w:sz w:val="24"/>
          <w:szCs w:val="24"/>
        </w:rPr>
        <w:t xml:space="preserve"> за 10 суток облучения</w:t>
      </w:r>
      <w:r w:rsidR="003E30EE" w:rsidRPr="006D1532">
        <w:rPr>
          <w:rFonts w:ascii="Times New Roman" w:hAnsi="Times New Roman" w:cs="Times New Roman"/>
          <w:sz w:val="24"/>
          <w:szCs w:val="24"/>
        </w:rPr>
        <w:t>)</w:t>
      </w:r>
      <w:r w:rsidR="006D1532" w:rsidRPr="006D1532">
        <w:rPr>
          <w:rFonts w:ascii="Times New Roman" w:hAnsi="Times New Roman" w:cs="Times New Roman"/>
          <w:sz w:val="24"/>
          <w:szCs w:val="24"/>
        </w:rPr>
        <w:t xml:space="preserve">, </w:t>
      </w:r>
      <w:r w:rsidR="006D1532">
        <w:rPr>
          <w:rFonts w:ascii="Times New Roman" w:hAnsi="Times New Roman" w:cs="Times New Roman"/>
          <w:sz w:val="24"/>
          <w:szCs w:val="24"/>
        </w:rPr>
        <w:t xml:space="preserve">включающая процедуру </w:t>
      </w:r>
      <w:r w:rsidR="003E30EE" w:rsidRPr="006D1532">
        <w:rPr>
          <w:rFonts w:ascii="Times New Roman" w:hAnsi="Times New Roman" w:cs="Times New Roman"/>
          <w:sz w:val="24"/>
          <w:szCs w:val="24"/>
        </w:rPr>
        <w:t>химическо</w:t>
      </w:r>
      <w:r w:rsidR="006D1532">
        <w:rPr>
          <w:rFonts w:ascii="Times New Roman" w:hAnsi="Times New Roman" w:cs="Times New Roman"/>
          <w:sz w:val="24"/>
          <w:szCs w:val="24"/>
        </w:rPr>
        <w:t>го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 выделени</w:t>
      </w:r>
      <w:r w:rsidR="006D1532">
        <w:rPr>
          <w:rFonts w:ascii="Times New Roman" w:hAnsi="Times New Roman" w:cs="Times New Roman"/>
          <w:sz w:val="24"/>
          <w:szCs w:val="24"/>
        </w:rPr>
        <w:t>я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 и очистк</w:t>
      </w:r>
      <w:r w:rsidR="006D1532">
        <w:rPr>
          <w:rFonts w:ascii="Times New Roman" w:hAnsi="Times New Roman" w:cs="Times New Roman"/>
          <w:sz w:val="24"/>
          <w:szCs w:val="24"/>
        </w:rPr>
        <w:t>и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 продукта. </w:t>
      </w:r>
      <w:r w:rsidRPr="006D1532">
        <w:rPr>
          <w:rFonts w:ascii="Times New Roman" w:hAnsi="Times New Roman" w:cs="Times New Roman"/>
          <w:sz w:val="24"/>
          <w:szCs w:val="24"/>
        </w:rPr>
        <w:t xml:space="preserve"> </w:t>
      </w:r>
      <w:r w:rsidR="006D1532" w:rsidRPr="006D1532">
        <w:rPr>
          <w:rFonts w:ascii="Times New Roman" w:hAnsi="Times New Roman" w:cs="Times New Roman"/>
          <w:sz w:val="24"/>
          <w:szCs w:val="24"/>
        </w:rPr>
        <w:t xml:space="preserve">Полученный таким образом </w:t>
      </w:r>
      <w:r w:rsidR="006D1532" w:rsidRPr="006D153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="006D1532" w:rsidRPr="006D153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3E30EE" w:rsidRPr="006D1532">
        <w:rPr>
          <w:rFonts w:ascii="Times New Roman" w:hAnsi="Times New Roman" w:cs="Times New Roman"/>
          <w:sz w:val="24"/>
          <w:szCs w:val="24"/>
        </w:rPr>
        <w:t xml:space="preserve"> содержит п</w:t>
      </w:r>
      <w:r w:rsidRPr="006D1532">
        <w:rPr>
          <w:rFonts w:ascii="Times New Roman" w:hAnsi="Times New Roman" w:cs="Times New Roman"/>
          <w:sz w:val="24"/>
          <w:szCs w:val="24"/>
        </w:rPr>
        <w:t>р</w:t>
      </w:r>
      <w:r w:rsidRPr="00E84D6B">
        <w:rPr>
          <w:rFonts w:ascii="Times New Roman" w:hAnsi="Times New Roman" w:cs="Times New Roman"/>
          <w:sz w:val="24"/>
          <w:szCs w:val="24"/>
        </w:rPr>
        <w:t xml:space="preserve">имесь долгоживущего </w:t>
      </w:r>
      <w:r w:rsidRPr="00E84D6B">
        <w:rPr>
          <w:rFonts w:ascii="Times New Roman" w:hAnsi="Times New Roman" w:cs="Times New Roman"/>
          <w:sz w:val="24"/>
          <w:szCs w:val="24"/>
          <w:vertAlign w:val="superscript"/>
        </w:rPr>
        <w:t>227</w:t>
      </w:r>
      <w:r w:rsidRPr="00E84D6B">
        <w:rPr>
          <w:rFonts w:ascii="Times New Roman" w:hAnsi="Times New Roman" w:cs="Times New Roman"/>
          <w:sz w:val="24"/>
          <w:szCs w:val="24"/>
        </w:rPr>
        <w:t>Ac (</w:t>
      </w:r>
      <w:r w:rsidR="006D1532">
        <w:rPr>
          <w:rFonts w:ascii="Times New Roman" w:hAnsi="Times New Roman" w:cs="Times New Roman"/>
          <w:sz w:val="24"/>
          <w:szCs w:val="24"/>
        </w:rPr>
        <w:t xml:space="preserve">21,7 лет), </w:t>
      </w:r>
      <w:r w:rsidRPr="00E84D6B">
        <w:rPr>
          <w:rFonts w:ascii="Times New Roman" w:hAnsi="Times New Roman" w:cs="Times New Roman"/>
          <w:sz w:val="24"/>
          <w:szCs w:val="24"/>
        </w:rPr>
        <w:t xml:space="preserve">около 0,1% от </w:t>
      </w:r>
      <w:r w:rsidRPr="00E84D6B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</w:rPr>
        <w:t xml:space="preserve">Ac на конец облучения, поэтому прямое медицинское использование полученного таким способом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</w:rPr>
        <w:t xml:space="preserve">Ac </w:t>
      </w:r>
      <w:r w:rsidRPr="006D153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E30EE" w:rsidRPr="006D1532">
        <w:rPr>
          <w:rFonts w:ascii="Times New Roman" w:hAnsi="Times New Roman" w:cs="Times New Roman"/>
          <w:sz w:val="24"/>
          <w:szCs w:val="24"/>
        </w:rPr>
        <w:t>проблематичным.</w:t>
      </w:r>
      <w:r w:rsidRPr="006D1532">
        <w:rPr>
          <w:rFonts w:ascii="Times New Roman" w:hAnsi="Times New Roman" w:cs="Times New Roman"/>
          <w:sz w:val="24"/>
          <w:szCs w:val="24"/>
        </w:rPr>
        <w:t xml:space="preserve"> Тем</w:t>
      </w:r>
      <w:r w:rsidRPr="00E84D6B">
        <w:rPr>
          <w:rFonts w:ascii="Times New Roman" w:hAnsi="Times New Roman" w:cs="Times New Roman"/>
          <w:sz w:val="24"/>
          <w:szCs w:val="24"/>
        </w:rPr>
        <w:t xml:space="preserve"> не менее,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</w:rPr>
        <w:t xml:space="preserve">Ac с примесью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227</w:t>
      </w:r>
      <w:r w:rsidRPr="00E84D6B">
        <w:rPr>
          <w:rFonts w:ascii="Times New Roman" w:hAnsi="Times New Roman" w:cs="Times New Roman"/>
          <w:sz w:val="24"/>
          <w:szCs w:val="24"/>
        </w:rPr>
        <w:t xml:space="preserve">Ac может быть использован в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</w:rPr>
        <w:t>Aс/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Pr="00E84D6B">
        <w:rPr>
          <w:rFonts w:ascii="Times New Roman" w:hAnsi="Times New Roman" w:cs="Times New Roman"/>
          <w:sz w:val="24"/>
          <w:szCs w:val="24"/>
        </w:rPr>
        <w:t>Bi генераторе.</w:t>
      </w:r>
    </w:p>
    <w:p w:rsidR="00882942" w:rsidRDefault="00B445EA" w:rsidP="00E84D6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ранее </w:t>
      </w:r>
      <w:r w:rsidR="00882942"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="00882942" w:rsidRPr="00E84D6B">
        <w:rPr>
          <w:rFonts w:ascii="Times New Roman" w:hAnsi="Times New Roman" w:cs="Times New Roman"/>
          <w:sz w:val="24"/>
          <w:szCs w:val="24"/>
        </w:rPr>
        <w:t>Aс/</w:t>
      </w:r>
      <w:r w:rsidR="00882942" w:rsidRPr="00882942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882942">
        <w:rPr>
          <w:rFonts w:ascii="Times New Roman" w:hAnsi="Times New Roman" w:cs="Times New Roman"/>
          <w:sz w:val="24"/>
          <w:szCs w:val="24"/>
        </w:rPr>
        <w:t>Bi генераторные системы на основе ионообменных (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 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-50, 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882942">
        <w:rPr>
          <w:rFonts w:ascii="Times New Roman" w:hAnsi="Times New Roman" w:cs="Times New Roman"/>
          <w:sz w:val="24"/>
          <w:szCs w:val="24"/>
          <w:lang w:val="en-US"/>
        </w:rPr>
        <w:t>BioRad</w:t>
      </w:r>
      <w:proofErr w:type="spellEnd"/>
      <w:r w:rsidR="00882942" w:rsidRPr="00882942">
        <w:rPr>
          <w:rFonts w:ascii="Times New Roman" w:hAnsi="Times New Roman" w:cs="Times New Roman"/>
          <w:sz w:val="24"/>
          <w:szCs w:val="24"/>
        </w:rPr>
        <w:t xml:space="preserve">) </w:t>
      </w:r>
      <w:r w:rsidR="00882942">
        <w:rPr>
          <w:rFonts w:ascii="Times New Roman" w:hAnsi="Times New Roman" w:cs="Times New Roman"/>
          <w:sz w:val="24"/>
          <w:szCs w:val="24"/>
        </w:rPr>
        <w:t>и экстракционно-</w:t>
      </w:r>
      <w:proofErr w:type="spellStart"/>
      <w:r w:rsidR="00882942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="00882942">
        <w:rPr>
          <w:rFonts w:ascii="Times New Roman" w:hAnsi="Times New Roman" w:cs="Times New Roman"/>
          <w:sz w:val="24"/>
          <w:szCs w:val="24"/>
        </w:rPr>
        <w:t xml:space="preserve"> смол (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Actinide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 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Resin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, 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UTEVA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 </w:t>
      </w:r>
      <w:r w:rsidR="00882942">
        <w:rPr>
          <w:rFonts w:ascii="Times New Roman" w:hAnsi="Times New Roman" w:cs="Times New Roman"/>
          <w:sz w:val="24"/>
          <w:szCs w:val="24"/>
          <w:lang w:val="en-US"/>
        </w:rPr>
        <w:t>Resin</w:t>
      </w:r>
      <w:r w:rsidR="00882942" w:rsidRPr="00882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942">
        <w:rPr>
          <w:rFonts w:ascii="Times New Roman" w:hAnsi="Times New Roman" w:cs="Times New Roman"/>
          <w:sz w:val="24"/>
          <w:szCs w:val="24"/>
          <w:lang w:val="en-US"/>
        </w:rPr>
        <w:t>Triskem</w:t>
      </w:r>
      <w:proofErr w:type="spellEnd"/>
      <w:r w:rsidR="00882942" w:rsidRPr="00882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94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="00882942" w:rsidRPr="00882942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могут быть разделены на три группы:</w:t>
      </w:r>
    </w:p>
    <w:p w:rsidR="00B445EA" w:rsidRDefault="00B445EA" w:rsidP="00EC3FA2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«Прямые» генераторы, в которых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</w:rPr>
        <w:t>Aс</w:t>
      </w:r>
      <w:r>
        <w:rPr>
          <w:rFonts w:ascii="Times New Roman" w:hAnsi="Times New Roman" w:cs="Times New Roman"/>
          <w:sz w:val="24"/>
          <w:szCs w:val="24"/>
        </w:rPr>
        <w:t xml:space="preserve"> прочно удерживается сорбентом, а дочерний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Pr="00E84D6B"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элюируют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различными комплексообразователями. Такой генератор на основе </w:t>
      </w:r>
      <w:proofErr w:type="spellStart"/>
      <w:r w:rsidR="00F00C64">
        <w:rPr>
          <w:rFonts w:ascii="Times New Roman" w:hAnsi="Times New Roman" w:cs="Times New Roman"/>
          <w:sz w:val="24"/>
          <w:szCs w:val="24"/>
        </w:rPr>
        <w:t>катионообменного</w:t>
      </w:r>
      <w:proofErr w:type="spellEnd"/>
      <w:r w:rsidR="00F00C64">
        <w:rPr>
          <w:rFonts w:ascii="Times New Roman" w:hAnsi="Times New Roman" w:cs="Times New Roman"/>
          <w:sz w:val="24"/>
          <w:szCs w:val="24"/>
        </w:rPr>
        <w:t xml:space="preserve"> макропористого сорбента </w:t>
      </w:r>
      <w:r w:rsidR="00F00C64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F00C64" w:rsidRPr="00F00C64">
        <w:rPr>
          <w:rFonts w:ascii="Times New Roman" w:hAnsi="Times New Roman" w:cs="Times New Roman"/>
          <w:sz w:val="24"/>
          <w:szCs w:val="24"/>
        </w:rPr>
        <w:t xml:space="preserve"> </w:t>
      </w:r>
      <w:r w:rsidR="00F00C64" w:rsidRPr="006D1532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F00C64" w:rsidRPr="006D1532">
        <w:rPr>
          <w:rFonts w:ascii="Times New Roman" w:hAnsi="Times New Roman" w:cs="Times New Roman"/>
          <w:sz w:val="24"/>
          <w:szCs w:val="24"/>
        </w:rPr>
        <w:t xml:space="preserve">-50 </w:t>
      </w:r>
      <w:r w:rsidR="00962D12" w:rsidRPr="006D1532">
        <w:rPr>
          <w:rFonts w:ascii="Times New Roman" w:hAnsi="Times New Roman" w:cs="Times New Roman"/>
          <w:sz w:val="24"/>
          <w:szCs w:val="24"/>
        </w:rPr>
        <w:t xml:space="preserve">разрабатывался в России и за рубежом и </w:t>
      </w:r>
      <w:r w:rsidR="00F00C64" w:rsidRPr="006D1532">
        <w:rPr>
          <w:rFonts w:ascii="Times New Roman" w:hAnsi="Times New Roman" w:cs="Times New Roman"/>
          <w:sz w:val="24"/>
          <w:szCs w:val="24"/>
        </w:rPr>
        <w:t>обычно использ</w:t>
      </w:r>
      <w:r w:rsidR="00962D12" w:rsidRPr="006D1532">
        <w:rPr>
          <w:rFonts w:ascii="Times New Roman" w:hAnsi="Times New Roman" w:cs="Times New Roman"/>
          <w:sz w:val="24"/>
          <w:szCs w:val="24"/>
        </w:rPr>
        <w:t>уется в клинических испытаниях.</w:t>
      </w:r>
      <w:r w:rsidR="003E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C64" w:rsidRDefault="00F00C64" w:rsidP="00EC3FA2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«Прямые» генераторы, в которых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Pr="00E84D6B">
        <w:rPr>
          <w:rFonts w:ascii="Times New Roman" w:hAnsi="Times New Roman" w:cs="Times New Roman"/>
          <w:sz w:val="24"/>
          <w:szCs w:val="24"/>
        </w:rPr>
        <w:t>Aс</w:t>
      </w:r>
      <w:r>
        <w:rPr>
          <w:rFonts w:ascii="Times New Roman" w:hAnsi="Times New Roman" w:cs="Times New Roman"/>
          <w:sz w:val="24"/>
          <w:szCs w:val="24"/>
        </w:rPr>
        <w:t xml:space="preserve"> удерживается сорбентом, а </w:t>
      </w:r>
      <w:r w:rsidRPr="00882942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Pr="00E84D6B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накапливается вне сорбента благодаря отделению и распаду короткоживущего </w:t>
      </w:r>
      <w:r w:rsidRPr="00F00C64">
        <w:rPr>
          <w:rFonts w:ascii="Times New Roman" w:hAnsi="Times New Roman" w:cs="Times New Roman"/>
          <w:sz w:val="24"/>
          <w:szCs w:val="24"/>
          <w:vertAlign w:val="superscript"/>
        </w:rPr>
        <w:t>221</w:t>
      </w:r>
      <w:r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962D12">
        <w:rPr>
          <w:rFonts w:ascii="Times New Roman" w:hAnsi="Times New Roman" w:cs="Times New Roman"/>
          <w:sz w:val="24"/>
          <w:szCs w:val="24"/>
        </w:rPr>
        <w:t xml:space="preserve"> </w:t>
      </w:r>
      <w:r w:rsidR="00962D12" w:rsidRPr="006D1532">
        <w:rPr>
          <w:rFonts w:ascii="Times New Roman" w:hAnsi="Times New Roman" w:cs="Times New Roman"/>
          <w:sz w:val="24"/>
          <w:szCs w:val="24"/>
        </w:rPr>
        <w:t>(4,9</w:t>
      </w:r>
      <w:r w:rsidRPr="006D1532">
        <w:rPr>
          <w:rFonts w:ascii="Times New Roman" w:hAnsi="Times New Roman" w:cs="Times New Roman"/>
          <w:sz w:val="24"/>
          <w:szCs w:val="24"/>
        </w:rPr>
        <w:t xml:space="preserve"> мин</w:t>
      </w:r>
      <w:r w:rsidR="006D1532">
        <w:rPr>
          <w:rFonts w:ascii="Times New Roman" w:hAnsi="Times New Roman" w:cs="Times New Roman"/>
          <w:sz w:val="24"/>
          <w:szCs w:val="24"/>
        </w:rPr>
        <w:t xml:space="preserve">), и затем </w:t>
      </w:r>
      <w:r>
        <w:rPr>
          <w:rFonts w:ascii="Times New Roman" w:hAnsi="Times New Roman" w:cs="Times New Roman"/>
          <w:sz w:val="24"/>
          <w:szCs w:val="24"/>
        </w:rPr>
        <w:t>концентрируется на второй колонке. Генераторы этого</w:t>
      </w:r>
      <w:r w:rsidR="003E30EE">
        <w:rPr>
          <w:rFonts w:ascii="Times New Roman" w:hAnsi="Times New Roman" w:cs="Times New Roman"/>
          <w:sz w:val="24"/>
          <w:szCs w:val="24"/>
        </w:rPr>
        <w:t xml:space="preserve"> типа разрабатываются в ИЯИ РАН.</w:t>
      </w:r>
    </w:p>
    <w:p w:rsidR="00077070" w:rsidRPr="00C2697A" w:rsidRDefault="00F00C64" w:rsidP="00EC3FA2">
      <w:pPr>
        <w:pStyle w:val="a4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7070">
        <w:rPr>
          <w:rFonts w:ascii="Times New Roman" w:hAnsi="Times New Roman" w:cs="Times New Roman"/>
          <w:sz w:val="24"/>
          <w:szCs w:val="24"/>
        </w:rPr>
        <w:t xml:space="preserve">Обратные» генераторы, в которых </w:t>
      </w:r>
      <w:r w:rsidR="00077070" w:rsidRPr="00882942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077070" w:rsidRPr="00E84D6B">
        <w:rPr>
          <w:rFonts w:ascii="Times New Roman" w:hAnsi="Times New Roman" w:cs="Times New Roman"/>
          <w:sz w:val="24"/>
          <w:szCs w:val="24"/>
        </w:rPr>
        <w:t>Bi</w:t>
      </w:r>
      <w:r w:rsidR="00077070">
        <w:rPr>
          <w:rFonts w:ascii="Times New Roman" w:hAnsi="Times New Roman" w:cs="Times New Roman"/>
          <w:sz w:val="24"/>
          <w:szCs w:val="24"/>
        </w:rPr>
        <w:t xml:space="preserve"> периодически отделяют из исходного </w:t>
      </w:r>
      <w:r w:rsidR="00077070" w:rsidRPr="0088294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="00077070" w:rsidRPr="00E84D6B">
        <w:rPr>
          <w:rFonts w:ascii="Times New Roman" w:hAnsi="Times New Roman" w:cs="Times New Roman"/>
          <w:sz w:val="24"/>
          <w:szCs w:val="24"/>
        </w:rPr>
        <w:t>Aс/</w:t>
      </w:r>
      <w:r w:rsidR="00077070" w:rsidRPr="00882942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077070" w:rsidRPr="00E84D6B">
        <w:rPr>
          <w:rFonts w:ascii="Times New Roman" w:hAnsi="Times New Roman" w:cs="Times New Roman"/>
          <w:sz w:val="24"/>
          <w:szCs w:val="24"/>
        </w:rPr>
        <w:t>Bi</w:t>
      </w:r>
      <w:r w:rsidR="00077070">
        <w:rPr>
          <w:rFonts w:ascii="Times New Roman" w:hAnsi="Times New Roman" w:cs="Times New Roman"/>
          <w:sz w:val="24"/>
          <w:szCs w:val="24"/>
        </w:rPr>
        <w:t xml:space="preserve"> раствора, пропуская его через колонку</w:t>
      </w:r>
      <w:r w:rsidR="00962D12">
        <w:rPr>
          <w:rFonts w:ascii="Times New Roman" w:hAnsi="Times New Roman" w:cs="Times New Roman"/>
          <w:sz w:val="24"/>
          <w:szCs w:val="24"/>
        </w:rPr>
        <w:t xml:space="preserve">, </w:t>
      </w:r>
      <w:r w:rsidR="00962D12" w:rsidRPr="006D1532">
        <w:rPr>
          <w:rFonts w:ascii="Times New Roman" w:hAnsi="Times New Roman" w:cs="Times New Roman"/>
          <w:sz w:val="24"/>
          <w:szCs w:val="24"/>
        </w:rPr>
        <w:t xml:space="preserve">а </w:t>
      </w:r>
      <w:r w:rsidR="00962D12" w:rsidRPr="006D1532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="00962D12" w:rsidRPr="006D1532">
        <w:rPr>
          <w:rFonts w:ascii="Times New Roman" w:hAnsi="Times New Roman" w:cs="Times New Roman"/>
          <w:sz w:val="24"/>
          <w:szCs w:val="24"/>
        </w:rPr>
        <w:t>Aс остается в растворе</w:t>
      </w:r>
      <w:r w:rsidR="00077070" w:rsidRPr="006D1532">
        <w:rPr>
          <w:rFonts w:ascii="Times New Roman" w:hAnsi="Times New Roman" w:cs="Times New Roman"/>
          <w:sz w:val="24"/>
          <w:szCs w:val="24"/>
        </w:rPr>
        <w:t>.</w:t>
      </w:r>
      <w:r w:rsidR="00077070">
        <w:rPr>
          <w:rFonts w:ascii="Times New Roman" w:hAnsi="Times New Roman" w:cs="Times New Roman"/>
          <w:sz w:val="24"/>
          <w:szCs w:val="24"/>
        </w:rPr>
        <w:t xml:space="preserve"> Система так называемых «</w:t>
      </w:r>
      <w:proofErr w:type="spellStart"/>
      <w:r w:rsidR="00077070">
        <w:rPr>
          <w:rFonts w:ascii="Times New Roman" w:hAnsi="Times New Roman" w:cs="Times New Roman"/>
          <w:sz w:val="24"/>
          <w:szCs w:val="24"/>
        </w:rPr>
        <w:t>мультиколоночных</w:t>
      </w:r>
      <w:proofErr w:type="spellEnd"/>
      <w:r w:rsidR="00077070">
        <w:rPr>
          <w:rFonts w:ascii="Times New Roman" w:hAnsi="Times New Roman" w:cs="Times New Roman"/>
          <w:sz w:val="24"/>
          <w:szCs w:val="24"/>
        </w:rPr>
        <w:t xml:space="preserve"> селективных инверсионных генераторов» (МСИГ) разработана в США. Генератор этого типа на основе неорганических </w:t>
      </w:r>
      <w:proofErr w:type="spellStart"/>
      <w:r w:rsidR="00077070">
        <w:rPr>
          <w:rFonts w:ascii="Times New Roman" w:hAnsi="Times New Roman" w:cs="Times New Roman"/>
          <w:sz w:val="24"/>
          <w:szCs w:val="24"/>
        </w:rPr>
        <w:t>гидроксидных</w:t>
      </w:r>
      <w:proofErr w:type="spellEnd"/>
      <w:r w:rsidR="00077070">
        <w:rPr>
          <w:rFonts w:ascii="Times New Roman" w:hAnsi="Times New Roman" w:cs="Times New Roman"/>
          <w:sz w:val="24"/>
          <w:szCs w:val="24"/>
        </w:rPr>
        <w:t xml:space="preserve"> сорбентов также разрабатывается в ИЯИ РАН.</w:t>
      </w:r>
    </w:p>
    <w:p w:rsidR="00C2697A" w:rsidRDefault="00077070" w:rsidP="00EC3FA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«Прямой» генератор наиболее удобен для автоматизации и клинического использования</w:t>
      </w:r>
      <w:r w:rsidR="00140A69">
        <w:rPr>
          <w:rFonts w:ascii="Times New Roman" w:hAnsi="Times New Roman" w:cs="Times New Roman"/>
          <w:sz w:val="24"/>
          <w:szCs w:val="24"/>
        </w:rPr>
        <w:t>. О</w:t>
      </w:r>
      <w:r w:rsidR="00C2697A">
        <w:rPr>
          <w:rFonts w:ascii="Times New Roman" w:hAnsi="Times New Roman" w:cs="Times New Roman"/>
          <w:sz w:val="24"/>
          <w:szCs w:val="24"/>
        </w:rPr>
        <w:t xml:space="preserve">днако, в </w:t>
      </w:r>
      <w:r w:rsidR="00C2697A" w:rsidRPr="00403503">
        <w:rPr>
          <w:rFonts w:ascii="Times New Roman" w:hAnsi="Times New Roman" w:cs="Times New Roman"/>
          <w:sz w:val="24"/>
          <w:szCs w:val="24"/>
        </w:rPr>
        <w:t xml:space="preserve">случае наличия примеси </w:t>
      </w:r>
      <w:r w:rsidR="00C2697A" w:rsidRPr="00403503">
        <w:rPr>
          <w:rFonts w:ascii="Times New Roman" w:hAnsi="Times New Roman" w:cs="Times New Roman"/>
          <w:sz w:val="24"/>
          <w:szCs w:val="24"/>
          <w:vertAlign w:val="superscript"/>
        </w:rPr>
        <w:t>227</w:t>
      </w:r>
      <w:r w:rsidR="00C2697A" w:rsidRPr="0040350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C2697A" w:rsidRPr="00403503"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="00C80648" w:rsidRPr="00403503">
        <w:rPr>
          <w:rFonts w:ascii="Times New Roman" w:hAnsi="Times New Roman" w:cs="Times New Roman"/>
          <w:sz w:val="24"/>
          <w:szCs w:val="24"/>
        </w:rPr>
        <w:t>проблема, связанная</w:t>
      </w:r>
      <w:r w:rsidR="00C2697A" w:rsidRPr="00403503">
        <w:rPr>
          <w:rFonts w:ascii="Times New Roman" w:hAnsi="Times New Roman" w:cs="Times New Roman"/>
          <w:sz w:val="24"/>
          <w:szCs w:val="24"/>
        </w:rPr>
        <w:t xml:space="preserve"> </w:t>
      </w:r>
      <w:r w:rsidR="00C80648" w:rsidRPr="00403503">
        <w:rPr>
          <w:rFonts w:ascii="Times New Roman" w:hAnsi="Times New Roman" w:cs="Times New Roman"/>
          <w:sz w:val="24"/>
          <w:szCs w:val="24"/>
        </w:rPr>
        <w:t>с содержанием</w:t>
      </w:r>
      <w:r w:rsidR="00C2697A" w:rsidRPr="00403503">
        <w:rPr>
          <w:rFonts w:ascii="Times New Roman" w:hAnsi="Times New Roman" w:cs="Times New Roman"/>
          <w:sz w:val="24"/>
          <w:szCs w:val="24"/>
        </w:rPr>
        <w:t xml:space="preserve"> продуктов его распада в </w:t>
      </w:r>
      <w:proofErr w:type="spellStart"/>
      <w:r w:rsidR="00C2697A" w:rsidRPr="00403503">
        <w:rPr>
          <w:rFonts w:ascii="Times New Roman" w:hAnsi="Times New Roman" w:cs="Times New Roman"/>
          <w:sz w:val="24"/>
          <w:szCs w:val="24"/>
        </w:rPr>
        <w:t>элюате</w:t>
      </w:r>
      <w:proofErr w:type="spellEnd"/>
      <w:r w:rsidR="00C2697A" w:rsidRPr="00403503">
        <w:rPr>
          <w:rFonts w:ascii="Times New Roman" w:hAnsi="Times New Roman" w:cs="Times New Roman"/>
          <w:sz w:val="24"/>
          <w:szCs w:val="24"/>
        </w:rPr>
        <w:t>. Генераторы</w:t>
      </w:r>
      <w:r w:rsidR="00140A69" w:rsidRPr="00403503">
        <w:rPr>
          <w:rFonts w:ascii="Times New Roman" w:hAnsi="Times New Roman" w:cs="Times New Roman"/>
          <w:sz w:val="24"/>
          <w:szCs w:val="24"/>
        </w:rPr>
        <w:t xml:space="preserve"> 2-го и 3-го типа</w:t>
      </w:r>
      <w:r w:rsidR="00C2697A" w:rsidRPr="00403503">
        <w:rPr>
          <w:rFonts w:ascii="Times New Roman" w:hAnsi="Times New Roman" w:cs="Times New Roman"/>
          <w:sz w:val="24"/>
          <w:szCs w:val="24"/>
        </w:rPr>
        <w:t>, разработанные в ИЯИ РАН</w:t>
      </w:r>
      <w:r w:rsidR="00505644" w:rsidRPr="00403503">
        <w:rPr>
          <w:rFonts w:ascii="Times New Roman" w:hAnsi="Times New Roman" w:cs="Times New Roman"/>
          <w:sz w:val="24"/>
          <w:szCs w:val="24"/>
        </w:rPr>
        <w:t>,</w:t>
      </w:r>
      <w:r w:rsidR="00C2697A" w:rsidRPr="00403503">
        <w:rPr>
          <w:rFonts w:ascii="Times New Roman" w:hAnsi="Times New Roman" w:cs="Times New Roman"/>
          <w:sz w:val="24"/>
          <w:szCs w:val="24"/>
        </w:rPr>
        <w:t xml:space="preserve"> позволяют получить </w:t>
      </w:r>
      <w:r w:rsidR="00C2697A" w:rsidRPr="00403503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C2697A" w:rsidRPr="00403503">
        <w:rPr>
          <w:rFonts w:ascii="Times New Roman" w:hAnsi="Times New Roman" w:cs="Times New Roman"/>
          <w:sz w:val="24"/>
          <w:szCs w:val="24"/>
        </w:rPr>
        <w:t xml:space="preserve">Bi высокой </w:t>
      </w:r>
      <w:proofErr w:type="spellStart"/>
      <w:r w:rsidR="00140A69" w:rsidRPr="00403503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140A69" w:rsidRPr="00403503">
        <w:rPr>
          <w:rFonts w:ascii="Times New Roman" w:hAnsi="Times New Roman" w:cs="Times New Roman"/>
          <w:sz w:val="24"/>
          <w:szCs w:val="24"/>
        </w:rPr>
        <w:t xml:space="preserve"> и </w:t>
      </w:r>
      <w:r w:rsidR="00C2697A" w:rsidRPr="00403503">
        <w:rPr>
          <w:rFonts w:ascii="Times New Roman" w:hAnsi="Times New Roman" w:cs="Times New Roman"/>
          <w:sz w:val="24"/>
          <w:szCs w:val="24"/>
        </w:rPr>
        <w:t>химической</w:t>
      </w:r>
      <w:r w:rsidR="00140A69" w:rsidRPr="00403503">
        <w:rPr>
          <w:rFonts w:ascii="Times New Roman" w:hAnsi="Times New Roman" w:cs="Times New Roman"/>
          <w:sz w:val="24"/>
          <w:szCs w:val="24"/>
        </w:rPr>
        <w:t xml:space="preserve"> чистоты</w:t>
      </w:r>
      <w:r w:rsidR="00C2697A" w:rsidRPr="00403503">
        <w:rPr>
          <w:rFonts w:ascii="Times New Roman" w:hAnsi="Times New Roman" w:cs="Times New Roman"/>
          <w:sz w:val="24"/>
          <w:szCs w:val="24"/>
        </w:rPr>
        <w:t>.</w:t>
      </w:r>
      <w:r w:rsidR="00EC3FA2" w:rsidRPr="00403503">
        <w:rPr>
          <w:rFonts w:ascii="Times New Roman" w:hAnsi="Times New Roman" w:cs="Times New Roman"/>
          <w:sz w:val="24"/>
          <w:szCs w:val="24"/>
        </w:rPr>
        <w:t xml:space="preserve"> </w:t>
      </w:r>
      <w:r w:rsidR="00140A69" w:rsidRPr="00403503">
        <w:rPr>
          <w:rFonts w:ascii="Times New Roman" w:hAnsi="Times New Roman" w:cs="Times New Roman"/>
          <w:sz w:val="24"/>
          <w:szCs w:val="24"/>
        </w:rPr>
        <w:t xml:space="preserve">В некоторых случаях (например, при терапии глиомы) возможно медицинское применение препаратов с высокими активностями </w:t>
      </w:r>
      <w:r w:rsidR="00140A69" w:rsidRPr="00403503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140A69" w:rsidRPr="00403503">
        <w:rPr>
          <w:rFonts w:ascii="Times New Roman" w:hAnsi="Times New Roman" w:cs="Times New Roman"/>
          <w:sz w:val="24"/>
          <w:szCs w:val="24"/>
        </w:rPr>
        <w:t xml:space="preserve">Bi. </w:t>
      </w:r>
      <w:r w:rsidR="00622B0F" w:rsidRPr="00403503">
        <w:rPr>
          <w:rFonts w:ascii="Times New Roman" w:hAnsi="Times New Roman" w:cs="Times New Roman"/>
          <w:sz w:val="24"/>
          <w:szCs w:val="24"/>
        </w:rPr>
        <w:t xml:space="preserve">Исходная активность </w:t>
      </w:r>
      <w:r w:rsidR="00622B0F" w:rsidRPr="00403503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="00622B0F" w:rsidRPr="0040350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622B0F" w:rsidRPr="00403503">
        <w:rPr>
          <w:rFonts w:ascii="Times New Roman" w:hAnsi="Times New Roman" w:cs="Times New Roman"/>
          <w:sz w:val="24"/>
          <w:szCs w:val="24"/>
        </w:rPr>
        <w:t xml:space="preserve"> в генератор</w:t>
      </w:r>
      <w:r w:rsidR="00403503" w:rsidRPr="00403503">
        <w:rPr>
          <w:rFonts w:ascii="Times New Roman" w:hAnsi="Times New Roman" w:cs="Times New Roman"/>
          <w:sz w:val="24"/>
          <w:szCs w:val="24"/>
        </w:rPr>
        <w:t>е</w:t>
      </w:r>
      <w:r w:rsidR="00622B0F" w:rsidRPr="004035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2B0F" w:rsidRPr="00403503">
        <w:rPr>
          <w:rFonts w:ascii="Times New Roman" w:hAnsi="Times New Roman" w:cs="Times New Roman"/>
          <w:sz w:val="24"/>
          <w:szCs w:val="24"/>
        </w:rPr>
        <w:t xml:space="preserve">ограничена радиационной устойчивостью используемых сорбентов. Поскольку разработанная технология получения </w:t>
      </w:r>
      <w:r w:rsidR="00622B0F" w:rsidRPr="00403503"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 w:rsidR="00622B0F" w:rsidRPr="0040350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622B0F" w:rsidRPr="00403503">
        <w:rPr>
          <w:rFonts w:ascii="Times New Roman" w:hAnsi="Times New Roman" w:cs="Times New Roman"/>
          <w:sz w:val="24"/>
          <w:szCs w:val="24"/>
        </w:rPr>
        <w:t xml:space="preserve"> позволяет увеличить активность </w:t>
      </w:r>
      <w:r w:rsidR="00622B0F" w:rsidRPr="00403503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622B0F" w:rsidRPr="00403503">
        <w:rPr>
          <w:rFonts w:ascii="Times New Roman" w:hAnsi="Times New Roman" w:cs="Times New Roman"/>
          <w:sz w:val="24"/>
          <w:szCs w:val="24"/>
        </w:rPr>
        <w:t xml:space="preserve">Bi, вводимую пациенту (максимально допустимая доза </w:t>
      </w:r>
      <w:r w:rsidR="00622B0F" w:rsidRPr="00403503">
        <w:rPr>
          <w:rFonts w:ascii="Times New Roman" w:hAnsi="Times New Roman" w:cs="Times New Roman"/>
          <w:sz w:val="24"/>
          <w:szCs w:val="24"/>
          <w:vertAlign w:val="superscript"/>
        </w:rPr>
        <w:t>213</w:t>
      </w:r>
      <w:r w:rsidR="00622B0F" w:rsidRPr="00403503">
        <w:rPr>
          <w:rFonts w:ascii="Times New Roman" w:hAnsi="Times New Roman" w:cs="Times New Roman"/>
          <w:sz w:val="24"/>
          <w:szCs w:val="24"/>
        </w:rPr>
        <w:t xml:space="preserve">Bi – 160 </w:t>
      </w:r>
      <w:proofErr w:type="spellStart"/>
      <w:r w:rsidR="00622B0F" w:rsidRPr="00403503">
        <w:rPr>
          <w:rFonts w:ascii="Times New Roman" w:hAnsi="Times New Roman" w:cs="Times New Roman"/>
          <w:sz w:val="24"/>
          <w:szCs w:val="24"/>
        </w:rPr>
        <w:t>мКи</w:t>
      </w:r>
      <w:proofErr w:type="spellEnd"/>
      <w:r w:rsidR="00622B0F" w:rsidRPr="00403503">
        <w:rPr>
          <w:rFonts w:ascii="Times New Roman" w:hAnsi="Times New Roman" w:cs="Times New Roman"/>
          <w:sz w:val="24"/>
          <w:szCs w:val="24"/>
        </w:rPr>
        <w:t xml:space="preserve">), радиационная и </w:t>
      </w:r>
      <w:proofErr w:type="spellStart"/>
      <w:r w:rsidR="00622B0F" w:rsidRPr="00403503">
        <w:rPr>
          <w:rFonts w:ascii="Times New Roman" w:hAnsi="Times New Roman" w:cs="Times New Roman"/>
          <w:sz w:val="24"/>
          <w:szCs w:val="24"/>
        </w:rPr>
        <w:t>радиолитическая</w:t>
      </w:r>
      <w:proofErr w:type="spellEnd"/>
      <w:r w:rsidR="00622B0F" w:rsidRPr="00403503">
        <w:rPr>
          <w:rFonts w:ascii="Times New Roman" w:hAnsi="Times New Roman" w:cs="Times New Roman"/>
          <w:sz w:val="24"/>
          <w:szCs w:val="24"/>
        </w:rPr>
        <w:t xml:space="preserve"> нагрузка на сорбент возрастет. В этом случае </w:t>
      </w:r>
      <w:r w:rsidR="00140A69" w:rsidRPr="00403503">
        <w:rPr>
          <w:rFonts w:ascii="Times New Roman" w:hAnsi="Times New Roman" w:cs="Times New Roman"/>
          <w:sz w:val="24"/>
          <w:szCs w:val="24"/>
        </w:rPr>
        <w:t>генераторы</w:t>
      </w:r>
      <w:r w:rsidR="002A2CB9" w:rsidRPr="00403503">
        <w:rPr>
          <w:rFonts w:ascii="Times New Roman" w:hAnsi="Times New Roman" w:cs="Times New Roman"/>
          <w:sz w:val="24"/>
          <w:szCs w:val="24"/>
        </w:rPr>
        <w:t xml:space="preserve"> последних двух типов</w:t>
      </w:r>
      <w:r w:rsidR="00140A69" w:rsidRPr="00403503">
        <w:rPr>
          <w:rFonts w:ascii="Times New Roman" w:hAnsi="Times New Roman" w:cs="Times New Roman"/>
          <w:sz w:val="24"/>
          <w:szCs w:val="24"/>
        </w:rPr>
        <w:t xml:space="preserve"> получают дополнительное </w:t>
      </w:r>
      <w:r w:rsidR="00622B0F" w:rsidRPr="00403503">
        <w:rPr>
          <w:rFonts w:ascii="Times New Roman" w:hAnsi="Times New Roman" w:cs="Times New Roman"/>
          <w:sz w:val="24"/>
          <w:szCs w:val="24"/>
        </w:rPr>
        <w:t>преимущество</w:t>
      </w:r>
      <w:r w:rsidR="00140A69" w:rsidRPr="00403503">
        <w:rPr>
          <w:rFonts w:ascii="Times New Roman" w:hAnsi="Times New Roman" w:cs="Times New Roman"/>
          <w:sz w:val="24"/>
          <w:szCs w:val="24"/>
        </w:rPr>
        <w:t>.</w:t>
      </w:r>
      <w:r w:rsidR="00622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0F" w:rsidRPr="00622B0F" w:rsidRDefault="00622B0F" w:rsidP="0007707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B0F">
        <w:rPr>
          <w:rFonts w:ascii="Times New Roman" w:hAnsi="Times New Roman" w:cs="Times New Roman"/>
          <w:i/>
          <w:sz w:val="24"/>
          <w:szCs w:val="24"/>
        </w:rPr>
        <w:t>Исследование выполнено за счет гранта Российского научного фонда (проект №17-73-10465).</w:t>
      </w:r>
    </w:p>
    <w:sectPr w:rsidR="00622B0F" w:rsidRPr="00622B0F" w:rsidSect="00791A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B03"/>
    <w:multiLevelType w:val="hybridMultilevel"/>
    <w:tmpl w:val="E7400316"/>
    <w:lvl w:ilvl="0" w:tplc="567E8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6"/>
    <w:rsid w:val="00021EE5"/>
    <w:rsid w:val="00077070"/>
    <w:rsid w:val="000949EF"/>
    <w:rsid w:val="00127636"/>
    <w:rsid w:val="00140A69"/>
    <w:rsid w:val="001430A1"/>
    <w:rsid w:val="00166D65"/>
    <w:rsid w:val="00193266"/>
    <w:rsid w:val="001B6761"/>
    <w:rsid w:val="001D5C24"/>
    <w:rsid w:val="001E0A5A"/>
    <w:rsid w:val="002134A0"/>
    <w:rsid w:val="002A2CB9"/>
    <w:rsid w:val="002D4291"/>
    <w:rsid w:val="002F6356"/>
    <w:rsid w:val="00330160"/>
    <w:rsid w:val="00343C41"/>
    <w:rsid w:val="003E30EE"/>
    <w:rsid w:val="003F4F9D"/>
    <w:rsid w:val="00403503"/>
    <w:rsid w:val="0050093E"/>
    <w:rsid w:val="00501CC3"/>
    <w:rsid w:val="00505644"/>
    <w:rsid w:val="0051256A"/>
    <w:rsid w:val="00622B0F"/>
    <w:rsid w:val="00646C8D"/>
    <w:rsid w:val="006D1532"/>
    <w:rsid w:val="00752AC6"/>
    <w:rsid w:val="00791A09"/>
    <w:rsid w:val="008558AA"/>
    <w:rsid w:val="00882942"/>
    <w:rsid w:val="008E38A0"/>
    <w:rsid w:val="00962D12"/>
    <w:rsid w:val="00AA3EF0"/>
    <w:rsid w:val="00AC2F0D"/>
    <w:rsid w:val="00B03A90"/>
    <w:rsid w:val="00B445EA"/>
    <w:rsid w:val="00B96AD1"/>
    <w:rsid w:val="00BC4E24"/>
    <w:rsid w:val="00BF1B40"/>
    <w:rsid w:val="00C2697A"/>
    <w:rsid w:val="00C80648"/>
    <w:rsid w:val="00CA4403"/>
    <w:rsid w:val="00D023FB"/>
    <w:rsid w:val="00D4163C"/>
    <w:rsid w:val="00D83A65"/>
    <w:rsid w:val="00E63F15"/>
    <w:rsid w:val="00E84D6B"/>
    <w:rsid w:val="00E91ED7"/>
    <w:rsid w:val="00EC3FA2"/>
    <w:rsid w:val="00EE32A7"/>
    <w:rsid w:val="00F00C64"/>
    <w:rsid w:val="00F14B99"/>
    <w:rsid w:val="00F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84223"/>
  <w15:docId w15:val="{4A60DD3B-6AFB-4648-BF60-509BE26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276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45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445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45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45E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45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45E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445E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iev@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Aleks</cp:lastModifiedBy>
  <cp:revision>2</cp:revision>
  <cp:lastPrinted>2019-04-22T10:00:00Z</cp:lastPrinted>
  <dcterms:created xsi:type="dcterms:W3CDTF">2019-04-22T19:58:00Z</dcterms:created>
  <dcterms:modified xsi:type="dcterms:W3CDTF">2019-04-22T19:58:00Z</dcterms:modified>
</cp:coreProperties>
</file>