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4D" w:rsidRPr="00DF6F4D" w:rsidRDefault="00DF6F4D" w:rsidP="00236274">
      <w:pPr>
        <w:jc w:val="center"/>
        <w:rPr>
          <w:b/>
          <w:sz w:val="20"/>
          <w:szCs w:val="20"/>
        </w:rPr>
      </w:pPr>
      <w:r w:rsidRPr="00DF6F4D">
        <w:rPr>
          <w:b/>
          <w:sz w:val="20"/>
          <w:szCs w:val="20"/>
        </w:rPr>
        <w:t xml:space="preserve">А.Ю. </w:t>
      </w:r>
      <w:proofErr w:type="spellStart"/>
      <w:r w:rsidRPr="00DF6F4D">
        <w:rPr>
          <w:b/>
          <w:sz w:val="20"/>
          <w:szCs w:val="20"/>
        </w:rPr>
        <w:t>Сидорчук</w:t>
      </w:r>
      <w:proofErr w:type="spellEnd"/>
    </w:p>
    <w:p w:rsidR="00DF6F4D" w:rsidRPr="00DF6F4D" w:rsidRDefault="00DF6F4D" w:rsidP="00236274">
      <w:pPr>
        <w:jc w:val="center"/>
        <w:rPr>
          <w:i/>
          <w:sz w:val="20"/>
          <w:szCs w:val="20"/>
        </w:rPr>
      </w:pPr>
      <w:r w:rsidRPr="00DF6F4D">
        <w:rPr>
          <w:i/>
          <w:sz w:val="20"/>
          <w:szCs w:val="20"/>
        </w:rPr>
        <w:t xml:space="preserve">Московский государственный университет имени </w:t>
      </w:r>
      <w:proofErr w:type="spellStart"/>
      <w:r w:rsidRPr="00DF6F4D">
        <w:rPr>
          <w:i/>
          <w:sz w:val="20"/>
          <w:szCs w:val="20"/>
        </w:rPr>
        <w:t>М.В.Ломоносова</w:t>
      </w:r>
      <w:proofErr w:type="spellEnd"/>
    </w:p>
    <w:p w:rsidR="00E17E64" w:rsidRPr="00E17E64" w:rsidRDefault="00E17E64" w:rsidP="00E17E64">
      <w:pPr>
        <w:jc w:val="center"/>
        <w:rPr>
          <w:b/>
        </w:rPr>
      </w:pPr>
      <w:r w:rsidRPr="00E17E64">
        <w:rPr>
          <w:b/>
        </w:rPr>
        <w:t>Грядовый рельеф речных русел в бурных потоках</w:t>
      </w:r>
    </w:p>
    <w:p w:rsidR="0013230C" w:rsidRDefault="0013230C" w:rsidP="00236274"/>
    <w:p w:rsidR="004A2E74" w:rsidRPr="00735855" w:rsidRDefault="00756451" w:rsidP="00CC31BD">
      <w:pPr>
        <w:ind w:firstLine="708"/>
      </w:pPr>
      <w:r>
        <w:t>Сохранение</w:t>
      </w:r>
      <w:r w:rsidR="004A2E74" w:rsidRPr="00735855">
        <w:t xml:space="preserve"> трехмерных эффектов </w:t>
      </w:r>
      <w:r>
        <w:t>при</w:t>
      </w:r>
      <w:r w:rsidR="004A2E74" w:rsidRPr="00735855">
        <w:t xml:space="preserve"> осредне</w:t>
      </w:r>
      <w:r w:rsidR="000D772A">
        <w:t>нии</w:t>
      </w:r>
      <w:r w:rsidR="004A2E74" w:rsidRPr="00735855">
        <w:t xml:space="preserve"> по глубине уравнени</w:t>
      </w:r>
      <w:r w:rsidR="000D772A">
        <w:t>й</w:t>
      </w:r>
      <w:r w:rsidR="004A2E74" w:rsidRPr="00735855">
        <w:t xml:space="preserve"> движения, сохранения и деформации существенно увеличивает возможности линеаризованного анализа этих уравнений. На двухмерном спектре скорости роста амплитуд возмущений дна русла появляется сложный рельеф, который позволяет выделить отдельные области русловых гряд разных размеров и морфологии: </w:t>
      </w:r>
      <w:proofErr w:type="spellStart"/>
      <w:r w:rsidR="004A2E74" w:rsidRPr="00735855">
        <w:t>ультрамикроформы</w:t>
      </w:r>
      <w:proofErr w:type="spellEnd"/>
      <w:r w:rsidR="004A2E74" w:rsidRPr="00735855">
        <w:t xml:space="preserve">, микроформы, </w:t>
      </w:r>
      <w:proofErr w:type="spellStart"/>
      <w:r w:rsidR="004A2E74" w:rsidRPr="00735855">
        <w:t>мезоформы</w:t>
      </w:r>
      <w:proofErr w:type="spellEnd"/>
      <w:r w:rsidR="004A2E74" w:rsidRPr="00735855">
        <w:t xml:space="preserve"> и макроформы. В отдельных случаях (</w:t>
      </w:r>
      <w:proofErr w:type="spellStart"/>
      <w:r w:rsidR="004A2E74" w:rsidRPr="00735855">
        <w:t>ультрамикроформ</w:t>
      </w:r>
      <w:proofErr w:type="spellEnd"/>
      <w:r w:rsidR="004A2E74" w:rsidRPr="00735855">
        <w:t xml:space="preserve"> и макроформ) возможно построить теоретические связи морфологических характеристик русловых гряд с гидравлическими характеристик потока.</w:t>
      </w:r>
    </w:p>
    <w:p w:rsidR="004A2E74" w:rsidRPr="00DD29B3" w:rsidRDefault="004A2E74" w:rsidP="00870CC1">
      <w:r w:rsidRPr="00735855">
        <w:tab/>
        <w:t xml:space="preserve">Расширение анализа на области </w:t>
      </w:r>
      <w:proofErr w:type="spellStart"/>
      <w:r w:rsidRPr="00735855">
        <w:t>высококинетичных</w:t>
      </w:r>
      <w:proofErr w:type="spellEnd"/>
      <w:r w:rsidRPr="00735855">
        <w:t xml:space="preserve"> потоков с большими числами Фруда и большими гидравлическими сопротивлениями позволило выявить новые особенности таких связей. Получен вид этих связей, который оказался гораздо более сложным, чем это следовало из ранее проведенного анализа для спокойных потоков с малыми гидравлическими сопротивления. Так, для двухмерных </w:t>
      </w:r>
      <w:proofErr w:type="spellStart"/>
      <w:r w:rsidRPr="00735855">
        <w:t>ультрамикроформ</w:t>
      </w:r>
      <w:proofErr w:type="spellEnd"/>
      <w:r w:rsidRPr="00735855">
        <w:t xml:space="preserve"> установлена связь их длины с гидравлическими сопротивлениями. Выявлен новый класс макроформ – двухмерные макроформы.</w:t>
      </w:r>
      <w:r w:rsidR="00870CC1">
        <w:t xml:space="preserve"> </w:t>
      </w:r>
      <w:r w:rsidRPr="00DD29B3">
        <w:t xml:space="preserve">Системы порог-плес в бурных потоках горных рек представляют собой </w:t>
      </w:r>
      <w:proofErr w:type="spellStart"/>
      <w:r w:rsidRPr="00DD29B3">
        <w:t>ультрамикроформы</w:t>
      </w:r>
      <w:proofErr w:type="spellEnd"/>
      <w:r w:rsidRPr="00DD29B3">
        <w:t xml:space="preserve"> (двухмерные и трехмерные), которые являются аналогом </w:t>
      </w:r>
      <w:proofErr w:type="spellStart"/>
      <w:r w:rsidRPr="00DD29B3">
        <w:t>антидюн</w:t>
      </w:r>
      <w:proofErr w:type="spellEnd"/>
      <w:r w:rsidRPr="00DD29B3">
        <w:t xml:space="preserve"> (в бурных потоках) и </w:t>
      </w:r>
      <w:proofErr w:type="spellStart"/>
      <w:r w:rsidRPr="00DD29B3">
        <w:t>рифелей</w:t>
      </w:r>
      <w:proofErr w:type="spellEnd"/>
      <w:r w:rsidRPr="00DD29B3">
        <w:t xml:space="preserve"> (в спокойных потоках), полученных в больших лотках с песчаным аллювием. Связь их размеров с гидравлическими характеристиками потока – глубиной русла, числом Фруда и величинами гидравлических сопротивлений в целом волне удовлетворительно описываются теоретическими формулами. Однако коэффициенты в этих формулах требуют калибровки по натурным данным – длины теоретических трехмерных </w:t>
      </w:r>
      <w:proofErr w:type="spellStart"/>
      <w:r w:rsidRPr="00DD29B3">
        <w:t>ультрамикроформ</w:t>
      </w:r>
      <w:proofErr w:type="spellEnd"/>
      <w:r w:rsidRPr="00DD29B3">
        <w:t xml:space="preserve"> на 15-20% меньше натурных при тех же гидравлических характеристиках потока, а двухмерных с </w:t>
      </w:r>
      <w:r w:rsidRPr="00DD29B3">
        <w:lastRenderedPageBreak/>
        <w:t xml:space="preserve">элементами </w:t>
      </w:r>
      <w:proofErr w:type="spellStart"/>
      <w:r w:rsidRPr="00DD29B3">
        <w:t>трехмерности</w:t>
      </w:r>
      <w:proofErr w:type="spellEnd"/>
      <w:r w:rsidRPr="00DD29B3">
        <w:t xml:space="preserve"> – вдвое меньше. Выяснение причин таких расхождений требует дополнительных исследований.</w:t>
      </w:r>
    </w:p>
    <w:p w:rsidR="004A2E74" w:rsidRPr="00DD29B3" w:rsidRDefault="004A2E74" w:rsidP="00236274">
      <w:pPr>
        <w:ind w:firstLine="708"/>
      </w:pPr>
      <w:r w:rsidRPr="00DD29B3">
        <w:t xml:space="preserve">Макроформы в натурных потоках не формируются при значениях гидравлических </w:t>
      </w:r>
      <w:proofErr w:type="gramStart"/>
      <w:r w:rsidRPr="00DD29B3">
        <w:t xml:space="preserve">сопротивлений </w:t>
      </w:r>
      <w:r w:rsidRPr="00DD29B3">
        <w:rPr>
          <w:rFonts w:ascii="Symbol" w:hAnsi="Symbol"/>
          <w:lang w:val="en-GB"/>
        </w:rPr>
        <w:t></w:t>
      </w:r>
      <w:r w:rsidRPr="00DD29B3">
        <w:t xml:space="preserve"> &gt;</w:t>
      </w:r>
      <w:proofErr w:type="gramEnd"/>
      <w:r w:rsidRPr="00DD29B3">
        <w:t xml:space="preserve"> 0.2, что подтверждает теоретические результаты. В область существования двухмерных макроформ, полученную в теории, попадает весьма небольшое число (3-4) из использованных в исследовании 230 участков рек. Морфология таких русловых образований требует дальнейшего изучения. Наиболее распространены в реках в природе трехмерные макроформы. Если эти макроформы хорошо развиты в широких руслах (при ширине потока более полуширины макроформы), их длину можно </w:t>
      </w:r>
      <w:proofErr w:type="gramStart"/>
      <w:r w:rsidRPr="00DD29B3">
        <w:t>рассчитать</w:t>
      </w:r>
      <w:proofErr w:type="gramEnd"/>
      <w:r w:rsidRPr="00DD29B3">
        <w:t xml:space="preserve"> как по глубине русла, числу Фруда и величинам гидравлических сопротивлений, так и по ширине русла, числу Фруда и величинам гидравлических сопротивлений. Макроформы в более узком русле не получают полного развития, их длины может быть вычислен</w:t>
      </w:r>
      <w:r>
        <w:t>ы</w:t>
      </w:r>
      <w:r w:rsidRPr="00DD29B3">
        <w:t xml:space="preserve"> только по </w:t>
      </w:r>
      <w:r w:rsidR="00870CC1" w:rsidRPr="00DD29B3">
        <w:t>ширине русла, числу Фруда и величинам гидравлических сопротивлений</w:t>
      </w:r>
      <w:r w:rsidR="00870CC1">
        <w:t>. Таким образом, в гидравлических расчетах наряду с глубиной потока появляется еще один важный морфологический элемент –ширина русла.</w:t>
      </w:r>
      <w:r w:rsidRPr="00DD29B3">
        <w:t xml:space="preserve"> </w:t>
      </w:r>
      <w:bookmarkStart w:id="0" w:name="_GoBack"/>
      <w:bookmarkEnd w:id="0"/>
    </w:p>
    <w:sectPr w:rsidR="004A2E74" w:rsidRPr="00DD29B3" w:rsidSect="00DF6F4D">
      <w:pgSz w:w="11906" w:h="16838"/>
      <w:pgMar w:top="3175" w:right="2665" w:bottom="3175" w:left="266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4D"/>
    <w:rsid w:val="000056FC"/>
    <w:rsid w:val="000D772A"/>
    <w:rsid w:val="0013230C"/>
    <w:rsid w:val="00236274"/>
    <w:rsid w:val="004A2E74"/>
    <w:rsid w:val="00756451"/>
    <w:rsid w:val="00870CC1"/>
    <w:rsid w:val="00C05C15"/>
    <w:rsid w:val="00CC31BD"/>
    <w:rsid w:val="00D53342"/>
    <w:rsid w:val="00DF6F4D"/>
    <w:rsid w:val="00E17E64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6DF6DA-35C6-4A2B-9BE9-0DA17206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6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Sidorchuk</dc:creator>
  <cp:keywords/>
  <dc:description/>
  <cp:lastModifiedBy>Aleksey Sidorchuk</cp:lastModifiedBy>
  <cp:revision>3</cp:revision>
  <dcterms:created xsi:type="dcterms:W3CDTF">2019-03-12T11:28:00Z</dcterms:created>
  <dcterms:modified xsi:type="dcterms:W3CDTF">2019-03-12T11:36:00Z</dcterms:modified>
</cp:coreProperties>
</file>