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C35A" w14:textId="77777777" w:rsidR="00050C82" w:rsidRDefault="00050C82"/>
    <w:p w14:paraId="79155099" w14:textId="77777777" w:rsidR="00050C82" w:rsidRPr="00AF63F5" w:rsidRDefault="00050C82" w:rsidP="00993D9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F5">
        <w:rPr>
          <w:rFonts w:ascii="Times New Roman" w:hAnsi="Times New Roman" w:cs="Times New Roman"/>
          <w:b/>
          <w:sz w:val="24"/>
          <w:szCs w:val="24"/>
        </w:rPr>
        <w:t>Уважаемые коллеги, добрый день.</w:t>
      </w:r>
    </w:p>
    <w:p w14:paraId="41C1F5FE" w14:textId="29DC8E80" w:rsidR="00442ED7" w:rsidRPr="00AF63F5" w:rsidRDefault="00050C82" w:rsidP="00993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F5">
        <w:rPr>
          <w:rFonts w:ascii="Times New Roman" w:hAnsi="Times New Roman" w:cs="Times New Roman"/>
          <w:b/>
          <w:sz w:val="24"/>
          <w:szCs w:val="24"/>
        </w:rPr>
        <w:t xml:space="preserve">17 декабря в 18.00 </w:t>
      </w:r>
      <w:r w:rsidR="00DA63BE">
        <w:rPr>
          <w:rFonts w:ascii="Times New Roman" w:hAnsi="Times New Roman" w:cs="Times New Roman"/>
          <w:b/>
          <w:sz w:val="24"/>
          <w:szCs w:val="24"/>
        </w:rPr>
        <w:t xml:space="preserve">(по московскому времени) </w:t>
      </w:r>
      <w:r w:rsidRPr="00AF63F5">
        <w:rPr>
          <w:rFonts w:ascii="Times New Roman" w:hAnsi="Times New Roman" w:cs="Times New Roman"/>
          <w:b/>
          <w:sz w:val="24"/>
          <w:szCs w:val="24"/>
        </w:rPr>
        <w:t xml:space="preserve">будет проведено заседание </w:t>
      </w:r>
      <w:r w:rsidR="00EF4465" w:rsidRPr="00DA63BE">
        <w:rPr>
          <w:rFonts w:ascii="Times New Roman" w:hAnsi="Times New Roman" w:cs="Times New Roman"/>
          <w:b/>
          <w:sz w:val="24"/>
          <w:szCs w:val="24"/>
        </w:rPr>
        <w:t>Научно-Образовательного центра</w:t>
      </w:r>
      <w:r w:rsidR="00C33B97" w:rsidRPr="00DA6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465" w:rsidRPr="00DA63BE">
        <w:rPr>
          <w:rFonts w:ascii="Times New Roman" w:hAnsi="Times New Roman" w:cs="Times New Roman"/>
          <w:b/>
          <w:sz w:val="24"/>
          <w:szCs w:val="24"/>
        </w:rPr>
        <w:t>«Центр правовых исследований в сфере</w:t>
      </w:r>
      <w:r w:rsidR="00EF4465" w:rsidRPr="00AF63F5">
        <w:rPr>
          <w:rFonts w:ascii="Times New Roman" w:hAnsi="Times New Roman" w:cs="Times New Roman"/>
          <w:b/>
          <w:sz w:val="24"/>
          <w:szCs w:val="24"/>
        </w:rPr>
        <w:t xml:space="preserve"> банкротства» </w:t>
      </w:r>
      <w:r w:rsidRPr="00AF63F5">
        <w:rPr>
          <w:rFonts w:ascii="Times New Roman" w:hAnsi="Times New Roman" w:cs="Times New Roman"/>
          <w:b/>
          <w:sz w:val="24"/>
          <w:szCs w:val="24"/>
        </w:rPr>
        <w:t>Юридического факультета МГУ имени М.В. Ломоносова.</w:t>
      </w:r>
      <w:r w:rsidR="00442ED7" w:rsidRPr="00AF6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06E737" w14:textId="77777777" w:rsidR="00AF63F5" w:rsidRDefault="00AF63F5" w:rsidP="00993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F5">
        <w:rPr>
          <w:rFonts w:ascii="Times New Roman" w:hAnsi="Times New Roman" w:cs="Times New Roman"/>
          <w:b/>
          <w:sz w:val="24"/>
          <w:szCs w:val="24"/>
        </w:rPr>
        <w:t xml:space="preserve">Ссылка для подключения в программе </w:t>
      </w:r>
      <w:r w:rsidRPr="00AF63F5">
        <w:rPr>
          <w:rFonts w:ascii="Times New Roman" w:hAnsi="Times New Roman" w:cs="Times New Roman"/>
          <w:b/>
          <w:sz w:val="24"/>
          <w:szCs w:val="24"/>
          <w:lang w:val="en-GB"/>
        </w:rPr>
        <w:t>zoom</w:t>
      </w:r>
      <w:r w:rsidRPr="00AF63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18A8FB2" w14:textId="77777777" w:rsidR="005C05E9" w:rsidRDefault="005C05E9" w:rsidP="00993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079B1" w14:textId="77777777" w:rsidR="005C05E9" w:rsidRPr="00B57719" w:rsidRDefault="005C05E9" w:rsidP="005C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 в ваш адрес правильные параметры подключения</w:t>
      </w:r>
    </w:p>
    <w:p w14:paraId="41991B38" w14:textId="77777777" w:rsidR="005C05E9" w:rsidRPr="00B57719" w:rsidRDefault="005C05E9" w:rsidP="005C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B5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https://law-msu.zoom.us/j/91264227105?pwd=dUtHNXFjZ29rQnR4aWl6bWRmOUtPUT09</w:t>
        </w:r>
      </w:hyperlink>
    </w:p>
    <w:p w14:paraId="29B61BB9" w14:textId="77777777" w:rsidR="005C05E9" w:rsidRPr="00B57719" w:rsidRDefault="005C05E9" w:rsidP="005C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19"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  <w:lang w:eastAsia="ru-RU"/>
        </w:rPr>
        <w:t>идентификатор конференции 91264227105</w:t>
      </w:r>
    </w:p>
    <w:p w14:paraId="4A52481F" w14:textId="77777777" w:rsidR="005C05E9" w:rsidRPr="00B57719" w:rsidRDefault="005C05E9" w:rsidP="005C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19"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  <w:lang w:eastAsia="ru-RU"/>
        </w:rPr>
        <w:t>код доступа 800648</w:t>
      </w:r>
    </w:p>
    <w:p w14:paraId="3BB742F5" w14:textId="77777777" w:rsidR="005C05E9" w:rsidRPr="00AF63F5" w:rsidRDefault="005C05E9" w:rsidP="00993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69DA0" w14:textId="77777777" w:rsidR="00170C9F" w:rsidRDefault="00170C9F" w:rsidP="00442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2D0D54" w14:textId="77777777" w:rsidR="00442ED7" w:rsidRPr="00993D9B" w:rsidRDefault="00442ED7" w:rsidP="00442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530A0" w14:textId="77777777" w:rsidR="00993D9B" w:rsidRPr="00993D9B" w:rsidRDefault="00993D9B" w:rsidP="00993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9B">
        <w:rPr>
          <w:rFonts w:ascii="Times New Roman" w:hAnsi="Times New Roman" w:cs="Times New Roman"/>
          <w:b/>
          <w:sz w:val="24"/>
          <w:szCs w:val="24"/>
        </w:rPr>
        <w:t>ТЕМА ЗАСЕДАНИЯ:</w:t>
      </w:r>
    </w:p>
    <w:p w14:paraId="59072D2F" w14:textId="77777777" w:rsidR="00A16A28" w:rsidRPr="00993D9B" w:rsidRDefault="00C33B97" w:rsidP="00993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«КОНТРОЛИРУЮЩИ</w:t>
      </w:r>
      <w:r w:rsidR="00993D9B" w:rsidRPr="00993D9B">
        <w:rPr>
          <w:rFonts w:ascii="Times New Roman" w:hAnsi="Times New Roman" w:cs="Times New Roman"/>
          <w:b/>
          <w:sz w:val="24"/>
          <w:szCs w:val="24"/>
        </w:rPr>
        <w:t>Е ДОЛЖНИКА ЛИЦ</w:t>
      </w:r>
      <w:r w:rsidR="00442ED7">
        <w:rPr>
          <w:rFonts w:ascii="Times New Roman" w:hAnsi="Times New Roman" w:cs="Times New Roman"/>
          <w:b/>
          <w:sz w:val="24"/>
          <w:szCs w:val="24"/>
        </w:rPr>
        <w:t>А</w:t>
      </w:r>
      <w:r w:rsidR="00993D9B" w:rsidRPr="00993D9B">
        <w:rPr>
          <w:rFonts w:ascii="Times New Roman" w:hAnsi="Times New Roman" w:cs="Times New Roman"/>
          <w:b/>
          <w:sz w:val="24"/>
          <w:szCs w:val="24"/>
        </w:rPr>
        <w:t>: ЮРИДИЧЕСКАЯ ИДЕНТИФИКАЦИЯ И ОСОБЕННОСТИ ОТВЕТСТВЕННОСТИ В ДЕЛАХ О БАНКРОТСТВЕ»</w:t>
      </w:r>
    </w:p>
    <w:p w14:paraId="035D53B9" w14:textId="77777777" w:rsidR="00EF4465" w:rsidRPr="00993D9B" w:rsidRDefault="00EF4465" w:rsidP="00993D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61860C" w14:textId="77777777" w:rsidR="00A16A28" w:rsidRPr="00993D9B" w:rsidRDefault="00A16A28" w:rsidP="00993D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9B">
        <w:rPr>
          <w:rFonts w:ascii="Times New Roman" w:hAnsi="Times New Roman" w:cs="Times New Roman"/>
          <w:b/>
          <w:sz w:val="24"/>
          <w:szCs w:val="24"/>
        </w:rPr>
        <w:t>Тема</w:t>
      </w:r>
      <w:r w:rsidR="00EF4465" w:rsidRPr="00993D9B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993D9B">
        <w:rPr>
          <w:rFonts w:ascii="Times New Roman" w:hAnsi="Times New Roman" w:cs="Times New Roman"/>
          <w:b/>
          <w:sz w:val="24"/>
          <w:szCs w:val="24"/>
        </w:rPr>
        <w:t xml:space="preserve">: «Проблемы юридической идентификации субъекта как контролирующего должника лица в деле о банкротстве» </w:t>
      </w:r>
      <w:r w:rsidRPr="00993D9B">
        <w:rPr>
          <w:rFonts w:ascii="Times New Roman" w:hAnsi="Times New Roman" w:cs="Times New Roman"/>
          <w:sz w:val="24"/>
          <w:szCs w:val="24"/>
        </w:rPr>
        <w:t>(докладчик: Фролов Игорь Валентинович, доцент кафедры предпринимательского права Юридического факультета МГУ им. М.В. Ломоносова)</w:t>
      </w:r>
    </w:p>
    <w:p w14:paraId="6E6049C8" w14:textId="77777777" w:rsidR="00A16A28" w:rsidRPr="00536581" w:rsidRDefault="00A16A28" w:rsidP="00993D9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581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536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17B" w:rsidRPr="00536581">
        <w:rPr>
          <w:rFonts w:ascii="Times New Roman" w:hAnsi="Times New Roman" w:cs="Times New Roman"/>
          <w:i/>
          <w:sz w:val="24"/>
          <w:szCs w:val="24"/>
        </w:rPr>
        <w:t>На примере конструкции контролирующего должника лица</w:t>
      </w:r>
      <w:r w:rsidR="00C33B97">
        <w:rPr>
          <w:rFonts w:ascii="Times New Roman" w:hAnsi="Times New Roman" w:cs="Times New Roman"/>
          <w:i/>
          <w:sz w:val="24"/>
          <w:szCs w:val="24"/>
        </w:rPr>
        <w:t>,</w:t>
      </w:r>
      <w:r w:rsidR="00F7617B" w:rsidRPr="00536581">
        <w:rPr>
          <w:rFonts w:ascii="Times New Roman" w:hAnsi="Times New Roman" w:cs="Times New Roman"/>
          <w:i/>
          <w:sz w:val="24"/>
          <w:szCs w:val="24"/>
        </w:rPr>
        <w:t xml:space="preserve"> предусмотренной </w:t>
      </w:r>
      <w:r w:rsidR="00EF4465" w:rsidRPr="00536581">
        <w:rPr>
          <w:rFonts w:ascii="Times New Roman" w:hAnsi="Times New Roman" w:cs="Times New Roman"/>
          <w:i/>
          <w:sz w:val="24"/>
          <w:szCs w:val="24"/>
        </w:rPr>
        <w:t>ст. 61.10 главы</w:t>
      </w:r>
      <w:r w:rsidR="00F7617B" w:rsidRPr="00536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17B" w:rsidRPr="00536581">
        <w:rPr>
          <w:rFonts w:ascii="Times New Roman" w:hAnsi="Times New Roman" w:cs="Times New Roman"/>
          <w:i/>
          <w:sz w:val="24"/>
          <w:szCs w:val="24"/>
          <w:lang w:val="en-GB"/>
        </w:rPr>
        <w:t>III</w:t>
      </w:r>
      <w:r w:rsidR="00F7617B" w:rsidRPr="00536581">
        <w:rPr>
          <w:rFonts w:ascii="Times New Roman" w:hAnsi="Times New Roman" w:cs="Times New Roman"/>
          <w:i/>
          <w:sz w:val="24"/>
          <w:szCs w:val="24"/>
        </w:rPr>
        <w:t>.2</w:t>
      </w:r>
      <w:r w:rsidR="00EF4465" w:rsidRPr="00536581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«О несостоятельности (банкротстве)»</w:t>
      </w:r>
      <w:r w:rsidR="00C33B97">
        <w:rPr>
          <w:rFonts w:ascii="Times New Roman" w:hAnsi="Times New Roman" w:cs="Times New Roman"/>
          <w:i/>
          <w:sz w:val="24"/>
          <w:szCs w:val="24"/>
        </w:rPr>
        <w:t>,</w:t>
      </w:r>
      <w:r w:rsidR="00EF4465" w:rsidRPr="00536581">
        <w:rPr>
          <w:rFonts w:ascii="Times New Roman" w:hAnsi="Times New Roman" w:cs="Times New Roman"/>
          <w:i/>
          <w:sz w:val="24"/>
          <w:szCs w:val="24"/>
        </w:rPr>
        <w:t xml:space="preserve"> будет </w:t>
      </w:r>
      <w:r w:rsidR="00511BC5" w:rsidRPr="00536581">
        <w:rPr>
          <w:rFonts w:ascii="Times New Roman" w:hAnsi="Times New Roman" w:cs="Times New Roman"/>
          <w:i/>
          <w:sz w:val="24"/>
          <w:szCs w:val="24"/>
        </w:rPr>
        <w:t xml:space="preserve">дан анализ </w:t>
      </w:r>
      <w:r w:rsidR="00993D9B" w:rsidRPr="00536581">
        <w:rPr>
          <w:rFonts w:ascii="Times New Roman" w:hAnsi="Times New Roman" w:cs="Times New Roman"/>
          <w:i/>
          <w:sz w:val="24"/>
          <w:szCs w:val="24"/>
        </w:rPr>
        <w:t xml:space="preserve">проблемных вопросов </w:t>
      </w:r>
      <w:r w:rsidR="00EF4465" w:rsidRPr="00536581">
        <w:rPr>
          <w:rFonts w:ascii="Times New Roman" w:hAnsi="Times New Roman" w:cs="Times New Roman"/>
          <w:i/>
          <w:sz w:val="24"/>
          <w:szCs w:val="24"/>
        </w:rPr>
        <w:t>идентификации субъекта как к</w:t>
      </w:r>
      <w:r w:rsidR="00511BC5" w:rsidRPr="00536581">
        <w:rPr>
          <w:rFonts w:ascii="Times New Roman" w:hAnsi="Times New Roman" w:cs="Times New Roman"/>
          <w:i/>
          <w:sz w:val="24"/>
          <w:szCs w:val="24"/>
        </w:rPr>
        <w:t>о</w:t>
      </w:r>
      <w:r w:rsidR="00EF4465" w:rsidRPr="00536581">
        <w:rPr>
          <w:rFonts w:ascii="Times New Roman" w:hAnsi="Times New Roman" w:cs="Times New Roman"/>
          <w:i/>
          <w:sz w:val="24"/>
          <w:szCs w:val="24"/>
        </w:rPr>
        <w:t>нтролирующего должника лица</w:t>
      </w:r>
      <w:r w:rsidR="00511BC5" w:rsidRPr="00536581">
        <w:rPr>
          <w:rFonts w:ascii="Times New Roman" w:hAnsi="Times New Roman" w:cs="Times New Roman"/>
          <w:i/>
          <w:sz w:val="24"/>
          <w:szCs w:val="24"/>
        </w:rPr>
        <w:t xml:space="preserve">. На примере </w:t>
      </w:r>
      <w:r w:rsidR="00C33B97">
        <w:rPr>
          <w:rFonts w:ascii="Times New Roman" w:hAnsi="Times New Roman" w:cs="Times New Roman"/>
          <w:i/>
          <w:sz w:val="24"/>
          <w:szCs w:val="24"/>
        </w:rPr>
        <w:t xml:space="preserve">анализа </w:t>
      </w:r>
      <w:r w:rsidR="00511BC5" w:rsidRPr="00536581">
        <w:rPr>
          <w:rFonts w:ascii="Times New Roman" w:hAnsi="Times New Roman" w:cs="Times New Roman"/>
          <w:i/>
          <w:sz w:val="24"/>
          <w:szCs w:val="24"/>
        </w:rPr>
        <w:t>отдельных кейсов будет произведен обзор наиболее часто встречаемых ситуаций отнесения субъекта к категории контролирующего должника лица</w:t>
      </w:r>
      <w:r w:rsidR="00993D9B" w:rsidRPr="00536581">
        <w:rPr>
          <w:rFonts w:ascii="Times New Roman" w:hAnsi="Times New Roman" w:cs="Times New Roman"/>
          <w:i/>
          <w:sz w:val="24"/>
          <w:szCs w:val="24"/>
        </w:rPr>
        <w:t xml:space="preserve"> и спорных моментов</w:t>
      </w:r>
      <w:r w:rsidR="00C33B97">
        <w:rPr>
          <w:rFonts w:ascii="Times New Roman" w:hAnsi="Times New Roman" w:cs="Times New Roman"/>
          <w:i/>
          <w:sz w:val="24"/>
          <w:szCs w:val="24"/>
        </w:rPr>
        <w:t>,</w:t>
      </w:r>
      <w:r w:rsidR="00993D9B" w:rsidRPr="00536581">
        <w:rPr>
          <w:rFonts w:ascii="Times New Roman" w:hAnsi="Times New Roman" w:cs="Times New Roman"/>
          <w:i/>
          <w:sz w:val="24"/>
          <w:szCs w:val="24"/>
        </w:rPr>
        <w:t xml:space="preserve"> с этим связанных</w:t>
      </w:r>
      <w:r w:rsidR="00511BC5" w:rsidRPr="005365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4465" w:rsidRPr="0053658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7617B" w:rsidRPr="0053658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7EFB6C2C" w14:textId="77777777" w:rsidR="00050C82" w:rsidRPr="00993D9B" w:rsidRDefault="00F17CE4" w:rsidP="00993D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9B">
        <w:rPr>
          <w:rFonts w:ascii="Times New Roman" w:hAnsi="Times New Roman" w:cs="Times New Roman"/>
          <w:b/>
          <w:sz w:val="24"/>
          <w:szCs w:val="24"/>
        </w:rPr>
        <w:t>Тема</w:t>
      </w:r>
      <w:r w:rsidR="00EF4465" w:rsidRPr="00993D9B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993D9B">
        <w:rPr>
          <w:rFonts w:ascii="Times New Roman" w:hAnsi="Times New Roman" w:cs="Times New Roman"/>
          <w:b/>
          <w:sz w:val="24"/>
          <w:szCs w:val="24"/>
        </w:rPr>
        <w:t>: «Субординация требований контролирующего должника лица: актуальные проблемы судебной практики»</w:t>
      </w:r>
      <w:r w:rsidR="00050C82" w:rsidRPr="00993D9B">
        <w:rPr>
          <w:rFonts w:ascii="Times New Roman" w:hAnsi="Times New Roman" w:cs="Times New Roman"/>
          <w:sz w:val="24"/>
          <w:szCs w:val="24"/>
        </w:rPr>
        <w:t xml:space="preserve"> (докладчик: Родина Надежда Викторовна, адвокат адвокатского кабинета «Абсолют-Право»</w:t>
      </w:r>
      <w:r w:rsidR="00AA3174" w:rsidRPr="00993D9B">
        <w:rPr>
          <w:rFonts w:ascii="Times New Roman" w:hAnsi="Times New Roman" w:cs="Times New Roman"/>
          <w:sz w:val="24"/>
          <w:szCs w:val="24"/>
        </w:rPr>
        <w:t>)</w:t>
      </w:r>
    </w:p>
    <w:p w14:paraId="0E71D131" w14:textId="77777777" w:rsidR="00050C82" w:rsidRPr="00536581" w:rsidRDefault="00050C82" w:rsidP="00993D9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581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="00C33B97">
        <w:rPr>
          <w:rFonts w:ascii="Times New Roman" w:hAnsi="Times New Roman" w:cs="Times New Roman"/>
          <w:i/>
          <w:sz w:val="24"/>
          <w:szCs w:val="24"/>
        </w:rPr>
        <w:t xml:space="preserve"> На  осуждение</w:t>
      </w:r>
      <w:r w:rsidR="00AA3174" w:rsidRPr="00536581">
        <w:rPr>
          <w:rFonts w:ascii="Times New Roman" w:hAnsi="Times New Roman" w:cs="Times New Roman"/>
          <w:i/>
          <w:sz w:val="24"/>
          <w:szCs w:val="24"/>
        </w:rPr>
        <w:t xml:space="preserve"> будут поставлены вопросы практики субординации требований контролирующ</w:t>
      </w:r>
      <w:r w:rsidR="00993D9B" w:rsidRPr="00536581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AA3174" w:rsidRPr="00536581">
        <w:rPr>
          <w:rFonts w:ascii="Times New Roman" w:hAnsi="Times New Roman" w:cs="Times New Roman"/>
          <w:i/>
          <w:sz w:val="24"/>
          <w:szCs w:val="24"/>
        </w:rPr>
        <w:t>должника лиц</w:t>
      </w:r>
      <w:r w:rsidR="00993D9B" w:rsidRPr="00536581">
        <w:rPr>
          <w:rFonts w:ascii="Times New Roman" w:hAnsi="Times New Roman" w:cs="Times New Roman"/>
          <w:i/>
          <w:sz w:val="24"/>
          <w:szCs w:val="24"/>
        </w:rPr>
        <w:t>а</w:t>
      </w:r>
      <w:r w:rsidR="00AA3174" w:rsidRPr="00536581">
        <w:rPr>
          <w:rFonts w:ascii="Times New Roman" w:hAnsi="Times New Roman" w:cs="Times New Roman"/>
          <w:i/>
          <w:sz w:val="24"/>
          <w:szCs w:val="24"/>
        </w:rPr>
        <w:t xml:space="preserve"> в зависимости от действи</w:t>
      </w:r>
      <w:r w:rsidR="00993D9B" w:rsidRPr="00536581">
        <w:rPr>
          <w:rFonts w:ascii="Times New Roman" w:hAnsi="Times New Roman" w:cs="Times New Roman"/>
          <w:i/>
          <w:sz w:val="24"/>
          <w:szCs w:val="24"/>
        </w:rPr>
        <w:t>я</w:t>
      </w:r>
      <w:r w:rsidR="00AA3174" w:rsidRPr="00536581">
        <w:rPr>
          <w:rFonts w:ascii="Times New Roman" w:hAnsi="Times New Roman" w:cs="Times New Roman"/>
          <w:i/>
          <w:sz w:val="24"/>
          <w:szCs w:val="24"/>
        </w:rPr>
        <w:t xml:space="preserve"> и поведени</w:t>
      </w:r>
      <w:r w:rsidR="00993D9B" w:rsidRPr="00536581">
        <w:rPr>
          <w:rFonts w:ascii="Times New Roman" w:hAnsi="Times New Roman" w:cs="Times New Roman"/>
          <w:i/>
          <w:sz w:val="24"/>
          <w:szCs w:val="24"/>
        </w:rPr>
        <w:t>я</w:t>
      </w:r>
      <w:r w:rsidR="00AA3174" w:rsidRPr="00536581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 w:rsidR="00993D9B" w:rsidRPr="00536581">
        <w:rPr>
          <w:rFonts w:ascii="Times New Roman" w:hAnsi="Times New Roman" w:cs="Times New Roman"/>
          <w:i/>
          <w:sz w:val="24"/>
          <w:szCs w:val="24"/>
        </w:rPr>
        <w:t>а</w:t>
      </w:r>
      <w:r w:rsidR="00AA3174" w:rsidRPr="00536581">
        <w:rPr>
          <w:rFonts w:ascii="Times New Roman" w:hAnsi="Times New Roman" w:cs="Times New Roman"/>
          <w:i/>
          <w:sz w:val="24"/>
          <w:szCs w:val="24"/>
        </w:rPr>
        <w:t xml:space="preserve"> в отношении иных участников дела о банкротстве. На примере наиболее резонансных дел о банкротстве будут представлены выводы о модели и концепции субординации требований</w:t>
      </w:r>
      <w:r w:rsidR="00A16A28" w:rsidRPr="00536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D9B" w:rsidRPr="0053658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33B97">
        <w:rPr>
          <w:rFonts w:ascii="Times New Roman" w:hAnsi="Times New Roman" w:cs="Times New Roman"/>
          <w:i/>
          <w:sz w:val="24"/>
          <w:szCs w:val="24"/>
        </w:rPr>
        <w:t>их влиянии</w:t>
      </w:r>
      <w:r w:rsidR="00A16A28" w:rsidRPr="00536581">
        <w:rPr>
          <w:rFonts w:ascii="Times New Roman" w:hAnsi="Times New Roman" w:cs="Times New Roman"/>
          <w:i/>
          <w:sz w:val="24"/>
          <w:szCs w:val="24"/>
        </w:rPr>
        <w:t xml:space="preserve"> на результаты процедур банкротства.</w:t>
      </w:r>
    </w:p>
    <w:p w14:paraId="3F730C5C" w14:textId="77777777" w:rsidR="00AA3174" w:rsidRPr="00993D9B" w:rsidRDefault="00050C82" w:rsidP="00993D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9B">
        <w:rPr>
          <w:rFonts w:ascii="Times New Roman" w:hAnsi="Times New Roman" w:cs="Times New Roman"/>
          <w:b/>
          <w:sz w:val="24"/>
          <w:szCs w:val="24"/>
        </w:rPr>
        <w:t>Тема</w:t>
      </w:r>
      <w:r w:rsidR="00EF4465" w:rsidRPr="00993D9B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Pr="00993D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4465" w:rsidRPr="00993D9B">
        <w:rPr>
          <w:rFonts w:ascii="Times New Roman" w:hAnsi="Times New Roman" w:cs="Times New Roman"/>
          <w:b/>
          <w:sz w:val="24"/>
          <w:szCs w:val="24"/>
        </w:rPr>
        <w:t>«</w:t>
      </w:r>
      <w:r w:rsidRPr="00993D9B">
        <w:rPr>
          <w:rFonts w:ascii="Times New Roman" w:hAnsi="Times New Roman" w:cs="Times New Roman"/>
          <w:b/>
          <w:sz w:val="24"/>
          <w:szCs w:val="24"/>
        </w:rPr>
        <w:t xml:space="preserve">Скрытие активов должника под «семейной вуалью»: практические вопросы привлечения к субсидиарной ответственности родственников контролирующих должника лиц </w:t>
      </w:r>
      <w:r w:rsidRPr="00993D9B">
        <w:rPr>
          <w:rFonts w:ascii="Times New Roman" w:hAnsi="Times New Roman" w:cs="Times New Roman"/>
          <w:sz w:val="24"/>
          <w:szCs w:val="24"/>
        </w:rPr>
        <w:t xml:space="preserve">(докладчик: </w:t>
      </w:r>
      <w:proofErr w:type="spellStart"/>
      <w:r w:rsidR="00AA3174" w:rsidRPr="00993D9B">
        <w:rPr>
          <w:rFonts w:ascii="Times New Roman" w:hAnsi="Times New Roman" w:cs="Times New Roman"/>
          <w:sz w:val="24"/>
          <w:szCs w:val="24"/>
        </w:rPr>
        <w:t>Куготова</w:t>
      </w:r>
      <w:proofErr w:type="spellEnd"/>
      <w:r w:rsidR="00AA3174" w:rsidRPr="00993D9B">
        <w:rPr>
          <w:rFonts w:ascii="Times New Roman" w:hAnsi="Times New Roman" w:cs="Times New Roman"/>
          <w:sz w:val="24"/>
          <w:szCs w:val="24"/>
        </w:rPr>
        <w:t xml:space="preserve"> Екатерина Дмитриевны, старший юрист </w:t>
      </w:r>
      <w:proofErr w:type="spellStart"/>
      <w:r w:rsidR="00AA3174" w:rsidRPr="00993D9B">
        <w:rPr>
          <w:rFonts w:ascii="Times New Roman" w:hAnsi="Times New Roman" w:cs="Times New Roman"/>
          <w:sz w:val="24"/>
          <w:szCs w:val="24"/>
        </w:rPr>
        <w:t>банкротной</w:t>
      </w:r>
      <w:proofErr w:type="spellEnd"/>
      <w:r w:rsidR="00AA3174" w:rsidRPr="00993D9B">
        <w:rPr>
          <w:rFonts w:ascii="Times New Roman" w:hAnsi="Times New Roman" w:cs="Times New Roman"/>
          <w:sz w:val="24"/>
          <w:szCs w:val="24"/>
        </w:rPr>
        <w:t xml:space="preserve"> практики Юридического партнерства «Курсив») </w:t>
      </w:r>
    </w:p>
    <w:p w14:paraId="3BADEACE" w14:textId="77777777" w:rsidR="00993D9B" w:rsidRPr="00536581" w:rsidRDefault="00AA3174" w:rsidP="00993D9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581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53658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7617B" w:rsidRPr="00536581">
        <w:rPr>
          <w:rFonts w:ascii="Times New Roman" w:hAnsi="Times New Roman" w:cs="Times New Roman"/>
          <w:i/>
          <w:sz w:val="24"/>
          <w:szCs w:val="24"/>
        </w:rPr>
        <w:t>Будет проведен анализ практических</w:t>
      </w:r>
      <w:r w:rsidRPr="00536581">
        <w:rPr>
          <w:rFonts w:ascii="Times New Roman" w:hAnsi="Times New Roman" w:cs="Times New Roman"/>
          <w:i/>
          <w:sz w:val="24"/>
          <w:szCs w:val="24"/>
        </w:rPr>
        <w:t xml:space="preserve"> вопрос</w:t>
      </w:r>
      <w:r w:rsidR="00F7617B" w:rsidRPr="00536581">
        <w:rPr>
          <w:rFonts w:ascii="Times New Roman" w:hAnsi="Times New Roman" w:cs="Times New Roman"/>
          <w:i/>
          <w:sz w:val="24"/>
          <w:szCs w:val="24"/>
        </w:rPr>
        <w:t>ов</w:t>
      </w:r>
      <w:r w:rsidRPr="00536581">
        <w:rPr>
          <w:rFonts w:ascii="Times New Roman" w:hAnsi="Times New Roman" w:cs="Times New Roman"/>
          <w:i/>
          <w:sz w:val="24"/>
          <w:szCs w:val="24"/>
        </w:rPr>
        <w:t xml:space="preserve"> ответственности контролирующего должника лица и способы противодействия злоупотреблений </w:t>
      </w:r>
      <w:r w:rsidR="00F7617B" w:rsidRPr="00536581">
        <w:rPr>
          <w:rFonts w:ascii="Times New Roman" w:hAnsi="Times New Roman" w:cs="Times New Roman"/>
          <w:i/>
          <w:sz w:val="24"/>
          <w:szCs w:val="24"/>
        </w:rPr>
        <w:t xml:space="preserve">в делах о </w:t>
      </w:r>
      <w:r w:rsidR="00F7617B" w:rsidRPr="005365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банкротстве </w:t>
      </w:r>
      <w:r w:rsidRPr="00536581">
        <w:rPr>
          <w:rFonts w:ascii="Times New Roman" w:hAnsi="Times New Roman" w:cs="Times New Roman"/>
          <w:i/>
          <w:sz w:val="24"/>
          <w:szCs w:val="24"/>
        </w:rPr>
        <w:t xml:space="preserve">со стороны родственников. Будет дан анализ практических вопросов доказывания </w:t>
      </w:r>
      <w:proofErr w:type="spellStart"/>
      <w:r w:rsidRPr="00536581">
        <w:rPr>
          <w:rFonts w:ascii="Times New Roman" w:hAnsi="Times New Roman" w:cs="Times New Roman"/>
          <w:i/>
          <w:sz w:val="24"/>
          <w:szCs w:val="24"/>
        </w:rPr>
        <w:t>бенефициарного</w:t>
      </w:r>
      <w:proofErr w:type="spellEnd"/>
      <w:r w:rsidRPr="00536581">
        <w:rPr>
          <w:rFonts w:ascii="Times New Roman" w:hAnsi="Times New Roman" w:cs="Times New Roman"/>
          <w:i/>
          <w:sz w:val="24"/>
          <w:szCs w:val="24"/>
        </w:rPr>
        <w:t xml:space="preserve"> интереса родственников. На примере </w:t>
      </w:r>
      <w:r w:rsidR="00C33B97">
        <w:rPr>
          <w:rFonts w:ascii="Times New Roman" w:hAnsi="Times New Roman" w:cs="Times New Roman"/>
          <w:i/>
          <w:sz w:val="24"/>
          <w:szCs w:val="24"/>
        </w:rPr>
        <w:t xml:space="preserve">исследования </w:t>
      </w:r>
      <w:r w:rsidRPr="00536581">
        <w:rPr>
          <w:rFonts w:ascii="Times New Roman" w:hAnsi="Times New Roman" w:cs="Times New Roman"/>
          <w:i/>
          <w:sz w:val="24"/>
          <w:szCs w:val="24"/>
        </w:rPr>
        <w:t>отдельных кейсов будет дан анализ вектору развития судебной практики по рассматриваемой теме.</w:t>
      </w:r>
    </w:p>
    <w:p w14:paraId="1A15C252" w14:textId="77777777" w:rsidR="00993D9B" w:rsidRPr="00442ED7" w:rsidRDefault="00993D9B" w:rsidP="00993D9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ED7">
        <w:rPr>
          <w:rFonts w:ascii="Times New Roman" w:hAnsi="Times New Roman" w:cs="Times New Roman"/>
          <w:b/>
          <w:sz w:val="24"/>
          <w:szCs w:val="24"/>
        </w:rPr>
        <w:t>В ходе обсуждения тем докладчиками будут предоставлены информативные презентации и обозначены современные подходы к разрешению актуальных вопросов по теме доклада.</w:t>
      </w:r>
    </w:p>
    <w:p w14:paraId="4FCC8354" w14:textId="77777777" w:rsidR="00993D9B" w:rsidRPr="00442ED7" w:rsidRDefault="00993D9B" w:rsidP="00993D9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ED7">
        <w:rPr>
          <w:rFonts w:ascii="Times New Roman" w:hAnsi="Times New Roman" w:cs="Times New Roman"/>
          <w:b/>
          <w:sz w:val="24"/>
          <w:szCs w:val="24"/>
        </w:rPr>
        <w:t xml:space="preserve">Приглашаем </w:t>
      </w:r>
      <w:r w:rsidR="00536581">
        <w:rPr>
          <w:rFonts w:ascii="Times New Roman" w:hAnsi="Times New Roman" w:cs="Times New Roman"/>
          <w:b/>
          <w:sz w:val="24"/>
          <w:szCs w:val="24"/>
        </w:rPr>
        <w:t xml:space="preserve">к участию и обсуждению проблемных вопросов </w:t>
      </w:r>
      <w:r w:rsidRPr="00442ED7">
        <w:rPr>
          <w:rFonts w:ascii="Times New Roman" w:hAnsi="Times New Roman" w:cs="Times New Roman"/>
          <w:b/>
          <w:sz w:val="24"/>
          <w:szCs w:val="24"/>
        </w:rPr>
        <w:t xml:space="preserve">всех лиц, как имеющих опыт работы в сфере несостоятельности (банкротства), так и лиц, желающих связать свою профессиональную деятельность с юридическим сопровождением </w:t>
      </w:r>
      <w:proofErr w:type="spellStart"/>
      <w:r w:rsidRPr="00442ED7">
        <w:rPr>
          <w:rFonts w:ascii="Times New Roman" w:hAnsi="Times New Roman" w:cs="Times New Roman"/>
          <w:b/>
          <w:sz w:val="24"/>
          <w:szCs w:val="24"/>
        </w:rPr>
        <w:t>банкротных</w:t>
      </w:r>
      <w:proofErr w:type="spellEnd"/>
      <w:r w:rsidRPr="00442ED7">
        <w:rPr>
          <w:rFonts w:ascii="Times New Roman" w:hAnsi="Times New Roman" w:cs="Times New Roman"/>
          <w:b/>
          <w:sz w:val="24"/>
          <w:szCs w:val="24"/>
        </w:rPr>
        <w:t xml:space="preserve"> процедур и арбитражным управлением несостоятельными должниками.</w:t>
      </w:r>
    </w:p>
    <w:p w14:paraId="73D7088D" w14:textId="77777777" w:rsidR="00144833" w:rsidRDefault="00144833" w:rsidP="0014483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26320BA" w14:textId="77777777" w:rsidR="00AF63F5" w:rsidRDefault="00AF63F5" w:rsidP="001448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488D7F6" w14:textId="77777777" w:rsidR="0093107C" w:rsidRPr="00AF63F5" w:rsidRDefault="0093107C" w:rsidP="009310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F63F5">
        <w:rPr>
          <w:rFonts w:ascii="Times New Roman" w:hAnsi="Times New Roman" w:cs="Times New Roman"/>
          <w:sz w:val="24"/>
          <w:szCs w:val="24"/>
        </w:rPr>
        <w:t xml:space="preserve">Карелина С.А., доктор юридических наук, профессор кафедры предпринимательского права Юридического факультета МГУ имени Ломоносова, руководитель НОЦ «Центр правовых исследований в сфере банкротства» </w:t>
      </w:r>
    </w:p>
    <w:p w14:paraId="4F68DA3B" w14:textId="77777777" w:rsidR="0093107C" w:rsidRDefault="0093107C" w:rsidP="001448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FEB3B5E" w14:textId="252D4793" w:rsidR="00144833" w:rsidRPr="00AF63F5" w:rsidRDefault="00144833" w:rsidP="001448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F63F5">
        <w:rPr>
          <w:rFonts w:ascii="Times New Roman" w:hAnsi="Times New Roman" w:cs="Times New Roman"/>
          <w:sz w:val="24"/>
          <w:szCs w:val="24"/>
        </w:rPr>
        <w:t>Фролов И.В., кандидат юридических наук, доцент кафедры предпринимательского права, Юридического факультета МГУ имени Ломо</w:t>
      </w:r>
      <w:r w:rsidR="00DA63BE">
        <w:rPr>
          <w:rFonts w:ascii="Times New Roman" w:hAnsi="Times New Roman" w:cs="Times New Roman"/>
          <w:sz w:val="24"/>
          <w:szCs w:val="24"/>
        </w:rPr>
        <w:t>носова, заместитель руководителя</w:t>
      </w:r>
      <w:r w:rsidRPr="00AF63F5">
        <w:rPr>
          <w:rFonts w:ascii="Times New Roman" w:hAnsi="Times New Roman" w:cs="Times New Roman"/>
          <w:sz w:val="24"/>
          <w:szCs w:val="24"/>
        </w:rPr>
        <w:t xml:space="preserve"> НОЦ «Центр правовых исследований в сфере банкротства»</w:t>
      </w:r>
    </w:p>
    <w:p w14:paraId="1E5136AE" w14:textId="77777777" w:rsidR="00144833" w:rsidRDefault="00144833" w:rsidP="0014483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CAB6729" w14:textId="77777777" w:rsidR="00050C82" w:rsidRPr="00993D9B" w:rsidRDefault="00AA3174" w:rsidP="00993D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9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A16157" w14:textId="77777777" w:rsidR="00F17CE4" w:rsidRPr="00993D9B" w:rsidRDefault="00050C82" w:rsidP="00993D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203174" w14:textId="77777777" w:rsidR="00F17CE4" w:rsidRPr="00993D9B" w:rsidRDefault="00F17CE4" w:rsidP="00993D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7CE4" w:rsidRPr="0099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EC"/>
    <w:rsid w:val="00000185"/>
    <w:rsid w:val="00050C82"/>
    <w:rsid w:val="00144833"/>
    <w:rsid w:val="00170C9F"/>
    <w:rsid w:val="00442ED7"/>
    <w:rsid w:val="0050670E"/>
    <w:rsid w:val="00511BC5"/>
    <w:rsid w:val="00536581"/>
    <w:rsid w:val="005C05E9"/>
    <w:rsid w:val="006932FC"/>
    <w:rsid w:val="00724AB3"/>
    <w:rsid w:val="007F69DD"/>
    <w:rsid w:val="0093107C"/>
    <w:rsid w:val="00993D9B"/>
    <w:rsid w:val="00A16A28"/>
    <w:rsid w:val="00AA3174"/>
    <w:rsid w:val="00AC5B9F"/>
    <w:rsid w:val="00AF63F5"/>
    <w:rsid w:val="00C33B97"/>
    <w:rsid w:val="00C51521"/>
    <w:rsid w:val="00D644EC"/>
    <w:rsid w:val="00DA63BE"/>
    <w:rsid w:val="00EF4465"/>
    <w:rsid w:val="00F17CE4"/>
    <w:rsid w:val="00F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01590"/>
  <w15:docId w15:val="{97A5C54E-D469-4645-861D-B87C7AE2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E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0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w-msu.zoom.us/j/91264227105?pwd=dUtHNXFjZ29rQnR4aWl6bWRmOUtP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2020-12-10T08:27:00Z</dcterms:created>
  <dcterms:modified xsi:type="dcterms:W3CDTF">2020-12-17T04:54:00Z</dcterms:modified>
</cp:coreProperties>
</file>