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98" w:rsidRPr="00EB239F" w:rsidRDefault="006A3398" w:rsidP="003E3730">
      <w:pPr>
        <w:tabs>
          <w:tab w:val="left" w:pos="567"/>
        </w:tabs>
        <w:jc w:val="both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913765</wp:posOffset>
            </wp:positionH>
            <wp:positionV relativeFrom="paragraph">
              <wp:posOffset>-123825</wp:posOffset>
            </wp:positionV>
            <wp:extent cx="4096385" cy="9366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398" w:rsidRPr="00EB239F" w:rsidRDefault="006A3398" w:rsidP="006E0D15">
      <w:pPr>
        <w:jc w:val="both"/>
      </w:pPr>
    </w:p>
    <w:p w:rsidR="006A3398" w:rsidRPr="00EB239F" w:rsidRDefault="006A3398" w:rsidP="006E0D15">
      <w:pPr>
        <w:jc w:val="both"/>
      </w:pPr>
    </w:p>
    <w:p w:rsidR="006A3398" w:rsidRPr="00EB239F" w:rsidRDefault="006A3398" w:rsidP="006E0D15">
      <w:pPr>
        <w:jc w:val="both"/>
        <w:rPr>
          <w:b/>
          <w:bCs/>
          <w:color w:val="000000"/>
        </w:rPr>
      </w:pPr>
    </w:p>
    <w:p w:rsidR="006A3398" w:rsidRPr="006A3398" w:rsidRDefault="006A3398" w:rsidP="006E0D1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</w:rPr>
      </w:pPr>
    </w:p>
    <w:p w:rsidR="006A3398" w:rsidRPr="006A3398" w:rsidRDefault="003E3730" w:rsidP="003E3730">
      <w:pPr>
        <w:spacing w:after="0" w:line="360" w:lineRule="auto"/>
        <w:ind w:left="426" w:right="429"/>
        <w:jc w:val="center"/>
        <w:rPr>
          <w:rFonts w:ascii="Times New Roman" w:hAnsi="Times New Roman" w:cs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Е</w:t>
      </w:r>
      <w:r w:rsidR="006A3398" w:rsidRPr="006A3398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жегодная научная конференция</w:t>
      </w:r>
      <w:r w:rsidR="005C4059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 xml:space="preserve"> </w:t>
      </w:r>
      <w:r w:rsidRPr="003E3730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"Современные проблемы философии и методологии экономики"</w:t>
      </w:r>
    </w:p>
    <w:p w:rsidR="006A3398" w:rsidRPr="006A3398" w:rsidRDefault="006A3398" w:rsidP="006E0D15">
      <w:pPr>
        <w:spacing w:line="360" w:lineRule="auto"/>
        <w:jc w:val="center"/>
        <w:rPr>
          <w:b/>
          <w:bCs/>
          <w:color w:val="000000"/>
          <w:lang w:val="ru-RU"/>
        </w:rPr>
      </w:pPr>
    </w:p>
    <w:p w:rsidR="006A3398" w:rsidRPr="006A3398" w:rsidRDefault="006A3398" w:rsidP="006E0D15">
      <w:pPr>
        <w:spacing w:line="360" w:lineRule="auto"/>
        <w:jc w:val="center"/>
        <w:rPr>
          <w:b/>
          <w:bCs/>
          <w:iCs/>
          <w:color w:val="000000"/>
          <w:lang w:val="ru-RU"/>
        </w:rPr>
      </w:pPr>
    </w:p>
    <w:p w:rsidR="006A3398" w:rsidRPr="00B80F20" w:rsidRDefault="006A3398" w:rsidP="006E0D15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lang w:val="ru-RU"/>
        </w:rPr>
      </w:pPr>
      <w:r w:rsidRPr="00B80F20">
        <w:rPr>
          <w:rFonts w:ascii="Times New Roman" w:hAnsi="Times New Roman" w:cs="Times New Roman"/>
          <w:b/>
          <w:bCs/>
          <w:iCs/>
          <w:color w:val="000000"/>
          <w:sz w:val="40"/>
          <w:lang w:val="ru-RU"/>
        </w:rPr>
        <w:t>ПРОГРАММА</w:t>
      </w:r>
    </w:p>
    <w:p w:rsidR="006A3398" w:rsidRPr="00B80F20" w:rsidRDefault="006A3398" w:rsidP="006E0D15">
      <w:pPr>
        <w:spacing w:line="360" w:lineRule="auto"/>
        <w:jc w:val="both"/>
        <w:rPr>
          <w:b/>
          <w:bCs/>
          <w:color w:val="00000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390525</wp:posOffset>
            </wp:positionV>
            <wp:extent cx="2294255" cy="2154555"/>
            <wp:effectExtent l="0" t="0" r="0" b="0"/>
            <wp:wrapTopAndBottom/>
            <wp:docPr id="3" name="Рисунок 3" descr="ÐÐ¾Ð½ÑÐµÑÐµÐ½ÑÐ¸Ñ ÐºÐ¾Ð½ÑÐ¾ÑÑÐ¸ÑÐ¼Ð° Ð¶ÑÑÐ½Ð°Ð»Ð¾Ð² Ð­Ð¤ ÐÐÐ£ -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¾Ð½ÑÐµÑÐµÐ½ÑÐ¸Ñ ÐºÐ¾Ð½ÑÐ¾ÑÑÐ¸ÑÐ¼Ð° Ð¶ÑÑÐ½Ð°Ð»Ð¾Ð² Ð­Ð¤ ÐÐÐ£ - 2019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398" w:rsidRPr="00B80F20" w:rsidRDefault="006A3398" w:rsidP="006E0D15">
      <w:pPr>
        <w:spacing w:line="360" w:lineRule="auto"/>
        <w:jc w:val="both"/>
        <w:rPr>
          <w:b/>
          <w:bCs/>
          <w:color w:val="000000"/>
          <w:lang w:val="ru-RU"/>
        </w:rPr>
      </w:pPr>
    </w:p>
    <w:p w:rsidR="006A3398" w:rsidRPr="00B80F20" w:rsidRDefault="006A3398" w:rsidP="006E0D15">
      <w:pPr>
        <w:spacing w:line="360" w:lineRule="auto"/>
        <w:jc w:val="both"/>
        <w:rPr>
          <w:b/>
          <w:bCs/>
          <w:color w:val="000000"/>
          <w:lang w:val="ru-RU"/>
        </w:rPr>
      </w:pPr>
    </w:p>
    <w:p w:rsidR="006A3398" w:rsidRPr="00B80F20" w:rsidRDefault="006A3398" w:rsidP="006E0D15">
      <w:pPr>
        <w:spacing w:line="360" w:lineRule="auto"/>
        <w:jc w:val="both"/>
        <w:rPr>
          <w:b/>
          <w:bCs/>
          <w:color w:val="000000"/>
          <w:lang w:val="ru-RU"/>
        </w:rPr>
      </w:pPr>
    </w:p>
    <w:p w:rsidR="006A3398" w:rsidRPr="006A3398" w:rsidRDefault="003E3730" w:rsidP="006E0D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15декабря</w:t>
      </w:r>
      <w:r w:rsidR="006A3398" w:rsidRPr="00BE3E2D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202</w:t>
      </w:r>
      <w:r w:rsidR="00E842FA" w:rsidRPr="00BE3E2D">
        <w:rPr>
          <w:rFonts w:ascii="Times New Roman" w:hAnsi="Times New Roman" w:cs="Times New Roman"/>
          <w:b/>
          <w:iCs/>
          <w:sz w:val="24"/>
          <w:szCs w:val="24"/>
          <w:lang w:val="ru-RU"/>
        </w:rPr>
        <w:t>2</w:t>
      </w:r>
      <w:r w:rsidR="006A3398" w:rsidRPr="00BE3E2D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года</w:t>
      </w:r>
    </w:p>
    <w:p w:rsidR="003E3730" w:rsidRDefault="003E3730">
      <w:pPr>
        <w:rPr>
          <w:rFonts w:ascii="Times New Roman" w:eastAsiaTheme="majorEastAsia" w:hAnsi="Times New Roman" w:cstheme="majorBidi"/>
          <w:color w:val="1F497D"/>
          <w:sz w:val="24"/>
          <w:szCs w:val="24"/>
          <w:lang w:val="ru-RU" w:eastAsia="ru-RU"/>
        </w:rPr>
      </w:pPr>
      <w:bookmarkStart w:id="0" w:name="_Toc54712091"/>
      <w:bookmarkStart w:id="1" w:name="_Toc54948817"/>
      <w:r w:rsidRPr="003E3730">
        <w:rPr>
          <w:rFonts w:ascii="Times New Roman" w:hAnsi="Times New Roman"/>
          <w:color w:val="1F497D"/>
          <w:sz w:val="24"/>
          <w:szCs w:val="24"/>
          <w:lang w:val="ru-RU"/>
        </w:rPr>
        <w:br w:type="page"/>
      </w:r>
    </w:p>
    <w:p w:rsidR="004D5F35" w:rsidRPr="009D1A40" w:rsidRDefault="00457084" w:rsidP="006E0D15">
      <w:pPr>
        <w:pStyle w:val="a4"/>
        <w:spacing w:line="192" w:lineRule="auto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D1A40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Содержание программы конференции</w:t>
      </w:r>
      <w:bookmarkEnd w:id="0"/>
      <w:bookmarkEnd w:id="1"/>
      <w:r w:rsidR="009D1A40">
        <w:rPr>
          <w:rFonts w:ascii="Times New Roman" w:hAnsi="Times New Roman"/>
          <w:b/>
          <w:bCs/>
          <w:color w:val="auto"/>
          <w:sz w:val="28"/>
          <w:szCs w:val="28"/>
        </w:rPr>
        <w:t>:</w:t>
      </w:r>
    </w:p>
    <w:sdt>
      <w:sdtPr>
        <w:rPr>
          <w:rFonts w:ascii="Times New Roman" w:hAnsi="Times New Roman" w:cs="Times New Roman"/>
          <w:noProof/>
          <w:sz w:val="24"/>
          <w:szCs w:val="24"/>
        </w:rPr>
        <w:id w:val="1956063939"/>
        <w:docPartObj>
          <w:docPartGallery w:val="Table of Contents"/>
          <w:docPartUnique/>
        </w:docPartObj>
      </w:sdtPr>
      <w:sdtContent>
        <w:p w:rsidR="004D5F35" w:rsidRPr="00C54994" w:rsidRDefault="004D5F35" w:rsidP="006E0D15">
          <w:pPr>
            <w:spacing w:after="0" w:line="192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9D1A40" w:rsidRDefault="002D3506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r w:rsidRPr="0013551A">
            <w:fldChar w:fldCharType="begin"/>
          </w:r>
          <w:r w:rsidR="004D5F35" w:rsidRPr="0013551A">
            <w:instrText xml:space="preserve"> TOC \o "1-3" \h \z \u </w:instrText>
          </w:r>
          <w:r w:rsidRPr="0013551A">
            <w:fldChar w:fldCharType="separate"/>
          </w:r>
          <w:hyperlink w:anchor="_Toc118292043" w:history="1">
            <w:r w:rsidR="009D1A40" w:rsidRPr="00F53029">
              <w:rPr>
                <w:rStyle w:val="a5"/>
                <w:rFonts w:eastAsia="Times New Roman"/>
                <w:b/>
                <w:bCs/>
                <w:iCs/>
                <w:shd w:val="clear" w:color="auto" w:fill="FFFFFF"/>
                <w:lang w:val="ru-RU" w:eastAsia="ru-RU"/>
              </w:rPr>
              <w:t>ПЛЕНАРНОЕ ЗАСЕДАНИЕ</w:t>
            </w:r>
            <w:r w:rsidR="009D1A4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D1A40">
              <w:rPr>
                <w:webHidden/>
              </w:rPr>
              <w:instrText xml:space="preserve"> PAGEREF _Toc118292043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D1A40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D1A40" w:rsidRDefault="002D3506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18292044" w:history="1">
            <w:r w:rsidR="009D1A40" w:rsidRPr="00F53029">
              <w:rPr>
                <w:rStyle w:val="a5"/>
                <w:rFonts w:eastAsia="Times New Roman"/>
                <w:b/>
                <w:bCs/>
                <w:iCs/>
                <w:shd w:val="clear" w:color="auto" w:fill="FFFFFF"/>
                <w:lang w:val="ru-RU" w:eastAsia="ru-RU"/>
              </w:rPr>
              <w:t>ПРОГРАММА СЕССИЙ</w:t>
            </w:r>
            <w:r w:rsidR="009D1A4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D1A40">
              <w:rPr>
                <w:webHidden/>
              </w:rPr>
              <w:instrText xml:space="preserve"> PAGEREF _Toc118292044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D1A40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D1A40" w:rsidRDefault="002D3506">
          <w:pPr>
            <w:pStyle w:val="21"/>
            <w:tabs>
              <w:tab w:val="right" w:leader="dot" w:pos="9350"/>
            </w:tabs>
            <w:rPr>
              <w:rFonts w:eastAsiaTheme="minorEastAsia"/>
              <w:noProof/>
              <w:lang w:val="ru-RU" w:eastAsia="ru-RU"/>
            </w:rPr>
          </w:pPr>
          <w:hyperlink w:anchor="_Toc118292045" w:history="1">
            <w:r w:rsidR="009D1A40" w:rsidRPr="00F53029">
              <w:rPr>
                <w:rStyle w:val="a5"/>
                <w:noProof/>
              </w:rPr>
              <w:t xml:space="preserve">Сессия A. </w:t>
            </w:r>
            <w:r w:rsidR="008E0C07" w:rsidRPr="008E0C07">
              <w:rPr>
                <w:rStyle w:val="a5"/>
                <w:noProof/>
              </w:rPr>
              <w:t>Цифровая этика, искусственный интеллект и технологии в экономике.</w:t>
            </w:r>
            <w:r w:rsidR="009D1A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A40">
              <w:rPr>
                <w:noProof/>
                <w:webHidden/>
              </w:rPr>
              <w:instrText xml:space="preserve"> PAGEREF _Toc118292045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A4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A40" w:rsidRDefault="002D3506">
          <w:pPr>
            <w:pStyle w:val="21"/>
            <w:tabs>
              <w:tab w:val="right" w:leader="dot" w:pos="9350"/>
            </w:tabs>
            <w:rPr>
              <w:rFonts w:eastAsiaTheme="minorEastAsia"/>
              <w:noProof/>
              <w:lang w:val="ru-RU" w:eastAsia="ru-RU"/>
            </w:rPr>
          </w:pPr>
          <w:hyperlink w:anchor="_Toc118292046" w:history="1">
            <w:r w:rsidR="009D1A40" w:rsidRPr="00F53029">
              <w:rPr>
                <w:rStyle w:val="a5"/>
                <w:noProof/>
              </w:rPr>
              <w:t xml:space="preserve">Сессия В. </w:t>
            </w:r>
            <w:r w:rsidR="008E0C07" w:rsidRPr="008E0C07">
              <w:rPr>
                <w:rStyle w:val="a5"/>
                <w:noProof/>
              </w:rPr>
              <w:t>Поведение экономических агентов в условиях неопределенности и кризиса.</w:t>
            </w:r>
            <w:r w:rsidR="009D1A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A40">
              <w:rPr>
                <w:noProof/>
                <w:webHidden/>
              </w:rPr>
              <w:instrText xml:space="preserve"> PAGEREF _Toc118292046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A4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F35" w:rsidRPr="0013551A" w:rsidRDefault="002D3506" w:rsidP="006E0D15">
          <w:pPr>
            <w:pStyle w:val="11"/>
            <w:spacing w:line="192" w:lineRule="auto"/>
            <w:jc w:val="both"/>
          </w:pPr>
          <w:r w:rsidRPr="0013551A">
            <w:fldChar w:fldCharType="end"/>
          </w:r>
        </w:p>
      </w:sdtContent>
    </w:sdt>
    <w:p w:rsidR="003C1878" w:rsidRDefault="003C1878" w:rsidP="006E0D15">
      <w:pPr>
        <w:jc w:val="both"/>
        <w:rPr>
          <w:rFonts w:ascii="Times New Roman" w:hAnsi="Times New Roman" w:cs="Times New Roman"/>
          <w:b/>
          <w:iCs/>
          <w:color w:val="1F3864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Cs/>
          <w:color w:val="1F3864"/>
          <w:sz w:val="26"/>
          <w:szCs w:val="26"/>
          <w:lang w:val="ru-RU"/>
        </w:rPr>
        <w:br w:type="page"/>
      </w:r>
    </w:p>
    <w:p w:rsidR="00417079" w:rsidRPr="003E3730" w:rsidRDefault="009D1A40" w:rsidP="007A2BBC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6"/>
          <w:szCs w:val="26"/>
          <w:shd w:val="clear" w:color="auto" w:fill="FFFFFF"/>
          <w:lang w:val="ru-RU" w:eastAsia="ru-RU"/>
        </w:rPr>
      </w:pPr>
      <w:bookmarkStart w:id="2" w:name="_Toc118292043"/>
      <w:r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6"/>
          <w:szCs w:val="26"/>
          <w:shd w:val="clear" w:color="auto" w:fill="FFFFFF"/>
          <w:lang w:val="ru-RU" w:eastAsia="ru-RU"/>
        </w:rPr>
        <w:lastRenderedPageBreak/>
        <w:t>ПЛЕНАРНОЕ ЗАСЕДАНИЕ</w:t>
      </w:r>
      <w:bookmarkEnd w:id="2"/>
    </w:p>
    <w:p w:rsidR="007A2BBC" w:rsidRDefault="009D1A40" w:rsidP="008F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 xml:space="preserve">15 декабря, </w:t>
      </w:r>
      <w:r w:rsidR="007A2BBC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1</w:t>
      </w:r>
      <w:r w:rsidR="003E3730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4</w:t>
      </w:r>
      <w:r w:rsidR="007A2BBC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.</w:t>
      </w:r>
      <w:r w:rsidR="003E3730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0</w:t>
      </w:r>
      <w:r w:rsidR="007A2BBC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 xml:space="preserve">0 – </w:t>
      </w:r>
      <w:r w:rsidR="003E3730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1</w:t>
      </w:r>
      <w:r w:rsidR="00E32AA5" w:rsidRPr="00D61B7E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6</w:t>
      </w:r>
      <w:r w:rsidR="007A2BBC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.</w:t>
      </w:r>
      <w:r w:rsidR="00E32AA5" w:rsidRPr="00D61B7E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0</w:t>
      </w:r>
      <w:r w:rsidR="007A2BBC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0</w:t>
      </w:r>
    </w:p>
    <w:p w:rsidR="008F13D4" w:rsidRPr="00BC343F" w:rsidRDefault="008F13D4" w:rsidP="008F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  <w:t xml:space="preserve">Место проведения: площадка в 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Zoom</w:t>
      </w:r>
    </w:p>
    <w:p w:rsidR="008F13D4" w:rsidRPr="008F13D4" w:rsidRDefault="008F13D4" w:rsidP="008F13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 w:eastAsia="ru-RU"/>
        </w:rPr>
      </w:pPr>
    </w:p>
    <w:p w:rsidR="00EC1E7C" w:rsidRDefault="007A2BBC" w:rsidP="00EC1E7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EC1E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Модератор</w:t>
      </w:r>
      <w:r w:rsidRPr="00EC1E7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:</w:t>
      </w:r>
      <w:r w:rsidRPr="007A2BB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eastAsia="ru-RU"/>
        </w:rPr>
        <w:t> </w:t>
      </w:r>
      <w:r w:rsidR="009D1A40" w:rsidRPr="00F6741D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Тутов Леонид Арнольдович</w:t>
      </w:r>
      <w:r w:rsidR="009D1A40" w:rsidRPr="00B631B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,д.ф.н., проф., зав.кафедрой философии и методологии экономики, ЭФ МГУ</w:t>
      </w:r>
    </w:p>
    <w:p w:rsidR="00EC1E7C" w:rsidRDefault="00EC1E7C" w:rsidP="00EC1E7C">
      <w:pPr>
        <w:shd w:val="clear" w:color="auto" w:fill="FFFFFF"/>
        <w:spacing w:before="120" w:after="48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EC1E7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Дискутант:</w:t>
      </w:r>
      <w:r w:rsidRPr="00E32AA5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КалмычковаЕлена Николаевна</w:t>
      </w:r>
      <w:r w:rsidRPr="00E32AA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к.ф.н., доц., ЭФ МГУ</w:t>
      </w:r>
    </w:p>
    <w:p w:rsidR="00D61B7E" w:rsidRDefault="00D61B7E" w:rsidP="007A2B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 xml:space="preserve">Курдин А.А. </w:t>
      </w:r>
      <w:r w:rsidRPr="00D61B7E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(МГУ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, заместитель декана экономического факультета по науке</w:t>
      </w:r>
      <w:r w:rsidRPr="00D61B7E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 xml:space="preserve"> Приветственное слово</w:t>
      </w:r>
    </w:p>
    <w:p w:rsidR="009D1A40" w:rsidRDefault="009D1A40" w:rsidP="007A2B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АвтономовВ</w:t>
      </w:r>
      <w:r w:rsidR="007A2BBC" w:rsidRPr="007A2BBC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С</w:t>
      </w:r>
      <w:r w:rsidR="007A2BBC" w:rsidRPr="007A2BBC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.</w:t>
      </w:r>
      <w:r w:rsidR="007A2BBC" w:rsidRPr="007A2BB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 (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НИУ ВШЭ, РАН</w:t>
      </w:r>
      <w:r w:rsidR="00D61B7E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, чл.-корр. РАН, профессор</w:t>
      </w:r>
      <w:r w:rsidR="007A2BBC" w:rsidRPr="007A2BB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 xml:space="preserve">) </w:t>
      </w:r>
      <w:r w:rsidRPr="009D1A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 xml:space="preserve">«Большие теории» и сегментация в экономической науке </w:t>
      </w:r>
    </w:p>
    <w:p w:rsidR="009D1A40" w:rsidRDefault="009D1A40" w:rsidP="007A2B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ШаститкоА</w:t>
      </w:r>
      <w:r w:rsidR="007A2BBC" w:rsidRPr="007A2BBC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Е</w:t>
      </w:r>
      <w:r w:rsidR="007A2BBC" w:rsidRPr="007A2BBC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.</w:t>
      </w:r>
      <w:r w:rsidR="007A2BBC" w:rsidRPr="007A2BB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 (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 xml:space="preserve">МГУ, </w:t>
      </w:r>
      <w:r w:rsidRPr="009D1A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РАНХиГС</w:t>
      </w:r>
      <w:r w:rsidR="00D61B7E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, заведующий кафедрой, директор центра</w:t>
      </w:r>
      <w:r w:rsidR="00FD664F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, профессор</w:t>
      </w:r>
      <w:r w:rsidR="007A2BBC" w:rsidRPr="007A2BB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 xml:space="preserve">) </w:t>
      </w:r>
      <w:r w:rsidRPr="009D1A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 xml:space="preserve">Заметки о методологическом индивидуализме в экономических исследованиях: есть ли границы применения? </w:t>
      </w:r>
    </w:p>
    <w:p w:rsidR="007A2BBC" w:rsidRPr="007A2BBC" w:rsidRDefault="009D1A40" w:rsidP="007A2B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Орехов</w:t>
      </w:r>
      <w:r w:rsidR="007A2BBC" w:rsidRPr="007A2BBC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 xml:space="preserve"> А.М.</w:t>
      </w:r>
      <w:r w:rsidR="007A2BBC" w:rsidRPr="007A2BB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 (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РУДН</w:t>
      </w:r>
      <w:r w:rsidR="00FD664F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, профессор</w:t>
      </w:r>
      <w:r w:rsidR="007A2BBC" w:rsidRPr="007A2BB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 xml:space="preserve">) </w:t>
      </w:r>
      <w:r w:rsidRPr="009D1A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«Новая философия экономики»: будет ли переход к новой парадигме?</w:t>
      </w:r>
    </w:p>
    <w:p w:rsidR="007A2BBC" w:rsidRPr="008E0C07" w:rsidRDefault="009D1A40" w:rsidP="009D1A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C2D2E"/>
          <w:sz w:val="23"/>
          <w:szCs w:val="23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Рогожникова В</w:t>
      </w:r>
      <w:r w:rsidR="007A2BBC" w:rsidRPr="007A2BBC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Н</w:t>
      </w:r>
      <w:r w:rsidR="007A2BBC" w:rsidRPr="007A2BBC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.</w:t>
      </w:r>
      <w:r w:rsidR="007A2BBC" w:rsidRPr="007A2BB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 (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МГУ</w:t>
      </w:r>
      <w:r w:rsidR="00D61B7E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, заместитель заведующего кафедрой</w:t>
      </w:r>
      <w:r w:rsidR="00FD664F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, доцент</w:t>
      </w:r>
      <w:r w:rsidR="007A2BBC" w:rsidRPr="007A2BB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) </w:t>
      </w:r>
      <w:r w:rsidRPr="009D1A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О возможности и необходимости единого предмета экономической науки</w:t>
      </w:r>
      <w:r w:rsidR="007A2BBC" w:rsidRPr="007A2BBC">
        <w:rPr>
          <w:rFonts w:ascii="Helvetica" w:eastAsia="Times New Roman" w:hAnsi="Helvetica" w:cs="Helvetica"/>
          <w:color w:val="2C2D2E"/>
          <w:sz w:val="23"/>
          <w:szCs w:val="23"/>
          <w:shd w:val="clear" w:color="auto" w:fill="FFFFFF"/>
          <w:lang w:eastAsia="ru-RU"/>
        </w:rPr>
        <w:t> </w:t>
      </w:r>
    </w:p>
    <w:p w:rsidR="009D1A40" w:rsidRPr="009D1A40" w:rsidRDefault="009D1A40" w:rsidP="009D1A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Тутов Л</w:t>
      </w:r>
      <w:r w:rsidRPr="007A2BBC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А</w:t>
      </w:r>
      <w:r w:rsidRPr="007A2BBC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shd w:val="clear" w:color="auto" w:fill="FFFFFF"/>
          <w:lang w:val="ru-RU" w:eastAsia="ru-RU"/>
        </w:rPr>
        <w:t>.</w:t>
      </w:r>
      <w:r w:rsidRPr="007A2BB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 (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МГУ</w:t>
      </w:r>
      <w:r w:rsidR="00D61B7E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, заведующий кафедрой</w:t>
      </w:r>
      <w:r w:rsidR="00FD664F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, профессор</w:t>
      </w:r>
      <w:r w:rsidRPr="007A2BB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) </w:t>
      </w:r>
      <w:r w:rsidRPr="009D1A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 w:eastAsia="ru-RU"/>
        </w:rPr>
        <w:t>Горизонтальный прогресс экономической науки: взгляд Д. Родрика</w:t>
      </w:r>
    </w:p>
    <w:p w:rsidR="008F13D4" w:rsidRPr="008F13D4" w:rsidRDefault="008F13D4" w:rsidP="008F13D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</w:pPr>
      <w:r w:rsidRPr="008F13D4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Данные для входа в конференцию:</w:t>
      </w:r>
    </w:p>
    <w:p w:rsidR="008F13D4" w:rsidRPr="008F13D4" w:rsidRDefault="008F13D4" w:rsidP="008F13D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</w:pPr>
      <w:r w:rsidRPr="008F13D4"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  <w:t>Подключиться к конференции Zoom</w:t>
      </w:r>
    </w:p>
    <w:p w:rsidR="008F13D4" w:rsidRPr="008F13D4" w:rsidRDefault="002D3506" w:rsidP="008F13D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</w:pPr>
      <w:hyperlink r:id="rId11" w:history="1">
        <w:r w:rsidR="00BC343F" w:rsidRPr="00A4267F">
          <w:rPr>
            <w:rStyle w:val="a5"/>
            <w:rFonts w:ascii="Times New Roman" w:hAnsi="Times New Roman" w:cs="Times New Roman"/>
            <w:bCs/>
            <w:iCs/>
            <w:sz w:val="24"/>
            <w:szCs w:val="24"/>
            <w:lang w:val="ru-RU"/>
          </w:rPr>
          <w:t>https://us06web.zoom.us/j/87445746616?pwd=UGUxa2JPZ0JteTRCajlqQmZDYXhpQT09</w:t>
        </w:r>
      </w:hyperlink>
      <w:r w:rsidR="00BC343F"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  <w:t xml:space="preserve"> </w:t>
      </w:r>
    </w:p>
    <w:p w:rsidR="008F13D4" w:rsidRPr="008F13D4" w:rsidRDefault="008F13D4" w:rsidP="008F13D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</w:pPr>
      <w:r w:rsidRPr="008F13D4"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  <w:t>Идентификатор конференции: 874 4574 6616</w:t>
      </w:r>
    </w:p>
    <w:p w:rsidR="00CB00F2" w:rsidRPr="008F13D4" w:rsidRDefault="008F13D4" w:rsidP="008F13D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</w:pPr>
      <w:r w:rsidRPr="008F13D4">
        <w:rPr>
          <w:rFonts w:ascii="Times New Roman" w:hAnsi="Times New Roman" w:cs="Times New Roman"/>
          <w:bCs/>
          <w:iCs/>
          <w:color w:val="1F3864"/>
          <w:sz w:val="24"/>
          <w:szCs w:val="24"/>
          <w:lang w:val="ru-RU"/>
        </w:rPr>
        <w:t>Код доступа: 799469</w:t>
      </w:r>
    </w:p>
    <w:p w:rsidR="00E842FA" w:rsidRPr="003E3730" w:rsidRDefault="00E842FA" w:rsidP="006E0D15">
      <w:pPr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  <w:lang w:val="ru-RU"/>
        </w:rPr>
      </w:pPr>
      <w:bookmarkStart w:id="3" w:name="_Toc85564063"/>
      <w:r w:rsidRPr="003E3730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  <w:lang w:val="ru-RU"/>
        </w:rPr>
        <w:br w:type="page"/>
      </w:r>
    </w:p>
    <w:p w:rsidR="003403F5" w:rsidRPr="009D1A40" w:rsidRDefault="003403F5" w:rsidP="009D1A40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6"/>
          <w:szCs w:val="26"/>
          <w:shd w:val="clear" w:color="auto" w:fill="FFFFFF"/>
          <w:lang w:val="ru-RU" w:eastAsia="ru-RU"/>
        </w:rPr>
      </w:pPr>
      <w:bookmarkStart w:id="4" w:name="_Toc118292044"/>
      <w:r w:rsidRPr="009D1A40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6"/>
          <w:szCs w:val="26"/>
          <w:shd w:val="clear" w:color="auto" w:fill="FFFFFF"/>
          <w:lang w:val="ru-RU" w:eastAsia="ru-RU"/>
        </w:rPr>
        <w:lastRenderedPageBreak/>
        <w:t xml:space="preserve">ПРОГРАММА </w:t>
      </w:r>
      <w:bookmarkEnd w:id="3"/>
      <w:r w:rsidR="003E3730" w:rsidRPr="009D1A40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6"/>
          <w:szCs w:val="26"/>
          <w:shd w:val="clear" w:color="auto" w:fill="FFFFFF"/>
          <w:lang w:val="ru-RU" w:eastAsia="ru-RU"/>
        </w:rPr>
        <w:t>СЕССИЙ</w:t>
      </w:r>
      <w:bookmarkEnd w:id="4"/>
    </w:p>
    <w:p w:rsidR="00E842FA" w:rsidRPr="005E3D17" w:rsidRDefault="00E842FA" w:rsidP="006E0D15">
      <w:pPr>
        <w:pStyle w:val="2"/>
        <w:jc w:val="both"/>
      </w:pPr>
      <w:bookmarkStart w:id="5" w:name="_Toc54712096"/>
      <w:bookmarkStart w:id="6" w:name="_Toc54948822"/>
      <w:bookmarkStart w:id="7" w:name="_Toc118292045"/>
      <w:r w:rsidRPr="005E3D17">
        <w:t xml:space="preserve">Сессия A. </w:t>
      </w:r>
      <w:bookmarkEnd w:id="5"/>
      <w:bookmarkEnd w:id="6"/>
      <w:bookmarkEnd w:id="7"/>
      <w:r w:rsidR="00EC1E7C" w:rsidRPr="00EC1E7C">
        <w:t>Цифровая этика, искусственный интеллект и технологии в экономике.</w:t>
      </w:r>
    </w:p>
    <w:p w:rsidR="00990FB9" w:rsidRDefault="003E3730" w:rsidP="006E0D15">
      <w:pPr>
        <w:spacing w:after="0"/>
        <w:jc w:val="both"/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1</w:t>
      </w:r>
      <w:r w:rsidR="007B0DD6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декабря</w:t>
      </w:r>
      <w:r w:rsidR="00990FB9" w:rsidRPr="00B631B2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 xml:space="preserve">, </w:t>
      </w:r>
      <w:r w:rsidR="00990FB9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1</w:t>
      </w:r>
      <w:r w:rsidR="00E32AA5" w:rsidRPr="00D61B7E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6</w:t>
      </w:r>
      <w:r w:rsidR="00990FB9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:</w:t>
      </w:r>
      <w:r w:rsidR="00E32AA5" w:rsidRPr="00D61B7E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1</w:t>
      </w:r>
      <w:r w:rsidR="00990FB9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 xml:space="preserve">0 - </w:t>
      </w:r>
      <w:r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1</w:t>
      </w:r>
      <w:r w:rsidR="00E32AA5" w:rsidRPr="00D61B7E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8</w:t>
      </w:r>
      <w:r w:rsidR="00990FB9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:</w:t>
      </w:r>
      <w:r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1</w:t>
      </w:r>
      <w:r w:rsidR="00990FB9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0</w:t>
      </w:r>
    </w:p>
    <w:p w:rsidR="008F13D4" w:rsidRPr="008F13D4" w:rsidRDefault="008F13D4" w:rsidP="006E0D15">
      <w:pPr>
        <w:spacing w:after="0"/>
        <w:jc w:val="both"/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 xml:space="preserve">Место проведения: площадка в </w:t>
      </w:r>
      <w:r>
        <w:rPr>
          <w:rFonts w:ascii="Times New Roman" w:hAnsi="Times New Roman" w:cs="Times New Roman"/>
          <w:b/>
          <w:iCs/>
          <w:color w:val="1F3864"/>
          <w:sz w:val="24"/>
          <w:szCs w:val="24"/>
        </w:rPr>
        <w:t>Zoom</w:t>
      </w:r>
    </w:p>
    <w:p w:rsidR="00E842FA" w:rsidRDefault="00E842FA" w:rsidP="006E0D1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</w:p>
    <w:p w:rsidR="00990FB9" w:rsidRPr="00B631B2" w:rsidRDefault="00990FB9" w:rsidP="006E0D15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</w:pPr>
      <w:r w:rsidRPr="00B631B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Модератор:</w:t>
      </w:r>
      <w:r w:rsidR="00EC1E7C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Герасименко Валентина Васильевна</w:t>
      </w:r>
      <w:r w:rsidRPr="00B631B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,д.</w:t>
      </w:r>
      <w:r w:rsidR="00EC1E7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э</w:t>
      </w:r>
      <w:r w:rsidRPr="00B631B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.н., проф., зав.кафедрой </w:t>
      </w:r>
      <w:r w:rsidR="00EC1E7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маркетинга</w:t>
      </w:r>
      <w:r w:rsidRPr="00B631B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ЭФ МГУ</w:t>
      </w:r>
    </w:p>
    <w:p w:rsidR="00990FB9" w:rsidRPr="00B631B2" w:rsidRDefault="00990FB9" w:rsidP="00EC1E7C">
      <w:pPr>
        <w:spacing w:before="120"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1B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Дискутант:</w:t>
      </w:r>
      <w:r w:rsidR="00F22D0F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Скрипкин Кирилл Георгиевич</w:t>
      </w:r>
      <w:r w:rsidR="008E0C07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 xml:space="preserve">, </w:t>
      </w:r>
      <w:r w:rsidR="008E0C07" w:rsidRPr="008E0C07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к.э.н., </w:t>
      </w:r>
      <w:r w:rsidR="00F22D0F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и.о. зав. кафедрой</w:t>
      </w:r>
      <w:r w:rsidR="008E0C07" w:rsidRPr="008E0C07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кафедры экономической информатики</w:t>
      </w:r>
      <w:r w:rsidR="00F22D0F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, ЭФ МГУ</w:t>
      </w:r>
    </w:p>
    <w:p w:rsidR="00990FB9" w:rsidRPr="00B631B2" w:rsidRDefault="00990FB9" w:rsidP="006E0D15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</w:pPr>
    </w:p>
    <w:p w:rsidR="00990FB9" w:rsidRPr="008E0C07" w:rsidRDefault="00990FB9" w:rsidP="006E0D15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ru-RU"/>
        </w:rPr>
      </w:pPr>
      <w:r w:rsidRPr="008E0C0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ru-RU"/>
        </w:rPr>
        <w:t>Докладчики:</w:t>
      </w:r>
    </w:p>
    <w:p w:rsidR="00E32AA5" w:rsidRPr="007B0DD6" w:rsidRDefault="00E32AA5" w:rsidP="00E32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1E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Герасименко Валентина Васильевна, </w:t>
      </w:r>
      <w:r w:rsidRPr="00EC1E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д.э.н., проф., зав. кафедрой маркетинга, ЭФ МГУ.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EC1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этика в условиях применения искусственного интеллекта в бизнесе: осознание новых возможностей и рисков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7B0DD6" w:rsidRPr="007B0DD6" w:rsidRDefault="00EC1E7C" w:rsidP="006E0D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1E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Измайлов Александр Александрович</w:t>
      </w:r>
      <w:r w:rsidR="007B0DD6" w:rsidRPr="00B965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ассист</w:t>
      </w:r>
      <w:r w:rsidR="00B965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 w:rsidR="007B0DD6"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 МГУ. «</w:t>
      </w:r>
      <w:r w:rsidRPr="00EC1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Этика и цифровизация: предметное поле исследований</w:t>
      </w:r>
      <w:r w:rsidR="007B0DD6"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7B0DD6" w:rsidRPr="007B0DD6" w:rsidRDefault="00EC1E7C" w:rsidP="006E0D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1E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Иловайская Елена Геннадьевна</w:t>
      </w:r>
      <w:r w:rsidR="007B0DD6" w:rsidRPr="00B965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="007B0DD6"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="007B0DD6"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.н., доц., ЭФ МГУ. «</w:t>
      </w:r>
      <w:r w:rsidRPr="00EC1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киберэтики в развитии цифровой экономики</w:t>
      </w:r>
      <w:r w:rsidR="007B0DD6"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E32AA5" w:rsidRPr="007B0DD6" w:rsidRDefault="00E32AA5" w:rsidP="00E32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1E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Даниленко Екатерина Алексеевна</w:t>
      </w:r>
      <w:r w:rsidRPr="00B965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асп., 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 МГУ. «</w:t>
      </w:r>
      <w:r w:rsidRPr="00EC1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телекоммуникационных инноваций в развитии современной экономики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E32AA5" w:rsidRPr="00B9654B" w:rsidRDefault="00E32AA5" w:rsidP="00E32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65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Филимонов Илья Валерьевич,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ассист., 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 МГУ. «</w:t>
      </w:r>
      <w:r w:rsidRPr="00B9654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Блокчейн-экосистема как технологическая инфраструктура хозяйственных отношений в цифровой экономике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7B0DD6" w:rsidRDefault="00B9654B" w:rsidP="006E0D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65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Сеитов Санат Каиргалиевич</w:t>
      </w:r>
      <w:r w:rsidR="007B0DD6" w:rsidRPr="00B965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инж.</w:t>
      </w:r>
      <w:r w:rsidR="007B0DD6"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ЭФ МГУ. «</w:t>
      </w:r>
      <w:r w:rsidRPr="00B965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Сельскохозяйственный робот для сбора плодов</w:t>
      </w:r>
      <w:r w:rsidR="007B0DD6"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031BEF" w:rsidRPr="00031BEF" w:rsidRDefault="00031BEF" w:rsidP="006E0D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Куркова Д.Н</w:t>
      </w:r>
      <w:r w:rsidRPr="00031B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к.э.н., доцент ЭФ МГУ.«Взаимодействие рыночных субъектов: потребители и производители в омниканальной среде»</w:t>
      </w:r>
    </w:p>
    <w:p w:rsidR="007B0DD6" w:rsidRDefault="007B0DD6" w:rsidP="006E0D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3730" w:rsidRDefault="003E3730" w:rsidP="006E0D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B0DD6" w:rsidRPr="005E3D17" w:rsidRDefault="007B0DD6" w:rsidP="006E0D15">
      <w:pPr>
        <w:pStyle w:val="2"/>
        <w:jc w:val="both"/>
      </w:pPr>
      <w:bookmarkStart w:id="8" w:name="_Toc118292046"/>
      <w:r w:rsidRPr="005E3D17">
        <w:t xml:space="preserve">Сессия </w:t>
      </w:r>
      <w:r w:rsidR="003E3730">
        <w:t>В</w:t>
      </w:r>
      <w:r w:rsidRPr="005E3D17">
        <w:t xml:space="preserve">. </w:t>
      </w:r>
      <w:bookmarkEnd w:id="8"/>
      <w:r w:rsidR="00B9654B" w:rsidRPr="00B9654B">
        <w:t>Поведение экономических агентов в условиях неопределенности и кризиса.</w:t>
      </w:r>
    </w:p>
    <w:p w:rsidR="007B0DD6" w:rsidRDefault="003E3730" w:rsidP="008F13D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1</w:t>
      </w:r>
      <w:r w:rsidR="007B0DD6" w:rsidRPr="007B0DD6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 xml:space="preserve">5 </w:t>
      </w:r>
      <w:r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декабря</w:t>
      </w:r>
      <w:r w:rsidR="007B0DD6" w:rsidRPr="007B0DD6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 xml:space="preserve">, </w:t>
      </w:r>
      <w:r w:rsidR="007B0DD6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1</w:t>
      </w:r>
      <w:r w:rsidR="00E32AA5" w:rsidRPr="00D61B7E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6</w:t>
      </w:r>
      <w:r w:rsidR="007B0DD6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:</w:t>
      </w:r>
      <w:r w:rsidR="00E32AA5" w:rsidRPr="00D61B7E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1</w:t>
      </w:r>
      <w:r w:rsidR="007B0DD6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 xml:space="preserve">0 - </w:t>
      </w:r>
      <w:r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1</w:t>
      </w:r>
      <w:r w:rsidR="00E32AA5" w:rsidRPr="00D61B7E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8</w:t>
      </w:r>
      <w:r w:rsidR="007B0DD6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:</w:t>
      </w:r>
      <w:r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1</w:t>
      </w:r>
      <w:r w:rsidR="007B0DD6" w:rsidRPr="00E32AA5"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>0</w:t>
      </w:r>
    </w:p>
    <w:p w:rsidR="008F13D4" w:rsidRPr="00BC343F" w:rsidRDefault="008F13D4" w:rsidP="008F13D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  <w:t xml:space="preserve">Место проведения: площадка в </w:t>
      </w:r>
      <w:r>
        <w:rPr>
          <w:rFonts w:ascii="Times New Roman" w:hAnsi="Times New Roman" w:cs="Times New Roman"/>
          <w:b/>
          <w:iCs/>
          <w:color w:val="1F3864"/>
          <w:sz w:val="24"/>
          <w:szCs w:val="24"/>
        </w:rPr>
        <w:t>Zoom</w:t>
      </w:r>
    </w:p>
    <w:p w:rsidR="008F13D4" w:rsidRPr="008F13D4" w:rsidRDefault="008F13D4" w:rsidP="008F13D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1F3864"/>
          <w:sz w:val="24"/>
          <w:szCs w:val="24"/>
          <w:lang w:val="ru-RU"/>
        </w:rPr>
      </w:pPr>
    </w:p>
    <w:p w:rsidR="007B0DD6" w:rsidRPr="007B0DD6" w:rsidRDefault="007B0DD6" w:rsidP="00EC1E7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7B0DD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Модератор:</w:t>
      </w:r>
      <w:r w:rsidR="00EC1E7C" w:rsidRPr="00EC1E7C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 xml:space="preserve">Егоров Евгений Викторович, </w:t>
      </w:r>
      <w:r w:rsidR="00EC1E7C" w:rsidRPr="00EC1E7C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д.э.н., проф., </w:t>
      </w:r>
      <w:r w:rsidR="008E0C07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кафедра философии и методологии экономики</w:t>
      </w:r>
    </w:p>
    <w:p w:rsidR="007B0DD6" w:rsidRPr="007B0DD6" w:rsidRDefault="007B0DD6" w:rsidP="00EC1E7C">
      <w:pPr>
        <w:spacing w:before="120" w:after="100" w:afterAutospacing="1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7B0DD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Дискутант:</w:t>
      </w:r>
      <w:r w:rsidR="008E0C07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 xml:space="preserve">Рогожникова Варвара Николаевна, </w:t>
      </w:r>
      <w:r w:rsidR="008E0C07" w:rsidRPr="008E0C07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к.ф.н., доцент, кафедра философии и методологии экономики</w:t>
      </w:r>
    </w:p>
    <w:p w:rsidR="007B0DD6" w:rsidRPr="008E0C07" w:rsidRDefault="007B0DD6" w:rsidP="006E0D15">
      <w:pPr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ru-RU"/>
        </w:rPr>
      </w:pPr>
      <w:r w:rsidRPr="008E0C0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ru-RU"/>
        </w:rPr>
        <w:t>Докладчики:</w:t>
      </w:r>
    </w:p>
    <w:p w:rsidR="00E32AA5" w:rsidRPr="007B0DD6" w:rsidRDefault="00E32AA5" w:rsidP="00E32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Морозов Владимир Александрович,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д.э.н., проф., ЭФ МГУ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23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человека и динамика мировоззрения в обществе: методологический взгляд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7B0DD6" w:rsidRDefault="00B9654B" w:rsidP="006E0D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65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Авакян-Форер Армина Генриховна</w:t>
      </w:r>
      <w:r w:rsidR="007B0DD6" w:rsidRPr="00B965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="007B0DD6"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к.ф.н.,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ВГУ</w:t>
      </w:r>
      <w:r w:rsidR="007B0DD6"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7B0DD6" w:rsidRPr="007B0D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 w:rsidRPr="00B965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  потребительского   поведения   в   цифровой   экономике</w:t>
      </w:r>
      <w:r w:rsidR="007B0DD6"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F22D0F" w:rsidRPr="007B0DD6" w:rsidRDefault="00F22D0F" w:rsidP="006E0D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Магомедова Аминат Гимбатовна, </w:t>
      </w:r>
      <w:r w:rsidRPr="00F22D0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к.э.н.,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доцент, ЭФ МГУ. «</w:t>
      </w:r>
      <w:r w:rsidRPr="00F22D0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Новые подходы к улучшению пищевого поведения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»</w:t>
      </w:r>
    </w:p>
    <w:p w:rsidR="00E32AA5" w:rsidRDefault="00E32AA5" w:rsidP="00E32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Лозина Ольга Игоревна,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к.э.н.,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ассист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., ЭФ МГУ. «</w:t>
      </w:r>
      <w:r w:rsidRPr="0023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Критическое мышление как основа рационального поведения в условиях неопределенности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E32AA5" w:rsidRPr="007B0DD6" w:rsidRDefault="00E32AA5" w:rsidP="00E32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Леднева Мария Владимировна,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., ЭФ МГУ. «</w:t>
      </w:r>
      <w:r w:rsidRPr="0023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психографической сегментации: количественный анализ ценностей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E32AA5" w:rsidRPr="00F6741D" w:rsidRDefault="00E32AA5" w:rsidP="00E32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65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Егоров Евгений Викторови</w:t>
      </w:r>
      <w:r w:rsidRPr="00237C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ч,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д.э.н., проф., ЭФ МГУ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674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23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Креативная экономика – новый драйвер социально-экономического развития России</w:t>
      </w:r>
      <w:r w:rsidRPr="00F6741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E32AA5" w:rsidRPr="007B0DD6" w:rsidRDefault="00E32AA5" w:rsidP="00E32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7C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Карев Сергей Анатольевич</w:t>
      </w:r>
      <w:r w:rsidRPr="007B0D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23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к.ф.-м.н.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с.н.с.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ЭФ МГУ</w:t>
      </w:r>
      <w:r w:rsidRPr="007B0D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«</w:t>
      </w:r>
      <w:r w:rsidRPr="0023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кадров для сферы высоких технологий в период экономики импортозамещения и параллельного импорта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7B0DD6" w:rsidRPr="007B0DD6" w:rsidRDefault="00B9654B" w:rsidP="006E0D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65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Давыдова Лидия Анатольевна</w:t>
      </w:r>
      <w:r w:rsidR="007B0DD6" w:rsidRPr="007B0D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инж.,</w:t>
      </w:r>
      <w:r w:rsidR="007B0DD6"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ЭФ МГУ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B965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Коваленко Владимир Викторович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к.э.н., вед.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инж.,</w:t>
      </w:r>
      <w:r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ЭФ МГУ</w:t>
      </w:r>
      <w:r w:rsidR="007B0DD6" w:rsidRPr="007B0DD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Pr="00B965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Туристская отрасль России в период кризиса 2022года</w:t>
      </w:r>
      <w:r w:rsidR="007B0DD6" w:rsidRPr="007B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134F77" w:rsidRPr="00E0624D" w:rsidRDefault="00134F77" w:rsidP="006E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134F77" w:rsidRPr="00E0624D" w:rsidSect="0013551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734" w:rsidRDefault="00FA5734" w:rsidP="00E842FA">
      <w:pPr>
        <w:spacing w:after="0" w:line="240" w:lineRule="auto"/>
      </w:pPr>
      <w:r>
        <w:separator/>
      </w:r>
    </w:p>
  </w:endnote>
  <w:endnote w:type="continuationSeparator" w:id="1">
    <w:p w:rsidR="00FA5734" w:rsidRDefault="00FA5734" w:rsidP="00E8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23169"/>
      <w:docPartObj>
        <w:docPartGallery w:val="Page Numbers (Bottom of Page)"/>
        <w:docPartUnique/>
      </w:docPartObj>
    </w:sdtPr>
    <w:sdtContent>
      <w:p w:rsidR="001C21AD" w:rsidRDefault="002D3506">
        <w:pPr>
          <w:pStyle w:val="a8"/>
          <w:jc w:val="right"/>
        </w:pPr>
        <w:r>
          <w:fldChar w:fldCharType="begin"/>
        </w:r>
        <w:r w:rsidR="001C21AD">
          <w:instrText>PAGE   \* MERGEFORMAT</w:instrText>
        </w:r>
        <w:r>
          <w:fldChar w:fldCharType="separate"/>
        </w:r>
        <w:r w:rsidR="005C4059" w:rsidRPr="005C4059">
          <w:rPr>
            <w:noProof/>
            <w:lang w:val="ru-RU"/>
          </w:rPr>
          <w:t>4</w:t>
        </w:r>
        <w:r>
          <w:fldChar w:fldCharType="end"/>
        </w:r>
      </w:p>
    </w:sdtContent>
  </w:sdt>
  <w:p w:rsidR="001C21AD" w:rsidRDefault="001C21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734" w:rsidRDefault="00FA5734" w:rsidP="00E842FA">
      <w:pPr>
        <w:spacing w:after="0" w:line="240" w:lineRule="auto"/>
      </w:pPr>
      <w:r>
        <w:separator/>
      </w:r>
    </w:p>
  </w:footnote>
  <w:footnote w:type="continuationSeparator" w:id="1">
    <w:p w:rsidR="00FA5734" w:rsidRDefault="00FA5734" w:rsidP="00E84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D" w:rsidRDefault="001C21AD">
    <w:pPr>
      <w:pStyle w:val="a6"/>
      <w:jc w:val="right"/>
    </w:pPr>
  </w:p>
  <w:p w:rsidR="001C21AD" w:rsidRDefault="001C21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24C"/>
    <w:multiLevelType w:val="hybridMultilevel"/>
    <w:tmpl w:val="072A3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24D4"/>
    <w:multiLevelType w:val="hybridMultilevel"/>
    <w:tmpl w:val="4A88C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79E2"/>
    <w:multiLevelType w:val="hybridMultilevel"/>
    <w:tmpl w:val="5AB89B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44D1F"/>
    <w:multiLevelType w:val="hybridMultilevel"/>
    <w:tmpl w:val="D520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11F2"/>
    <w:multiLevelType w:val="hybridMultilevel"/>
    <w:tmpl w:val="5BD8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64458"/>
    <w:multiLevelType w:val="hybridMultilevel"/>
    <w:tmpl w:val="2E9EEE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65FD7"/>
    <w:multiLevelType w:val="hybridMultilevel"/>
    <w:tmpl w:val="1D48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93DEA"/>
    <w:multiLevelType w:val="hybridMultilevel"/>
    <w:tmpl w:val="16F2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969AD"/>
    <w:multiLevelType w:val="hybridMultilevel"/>
    <w:tmpl w:val="A390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87D61"/>
    <w:multiLevelType w:val="hybridMultilevel"/>
    <w:tmpl w:val="7F00BB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96A6F"/>
    <w:multiLevelType w:val="hybridMultilevel"/>
    <w:tmpl w:val="072A3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C055D"/>
    <w:multiLevelType w:val="hybridMultilevel"/>
    <w:tmpl w:val="D12037F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81D31"/>
    <w:multiLevelType w:val="hybridMultilevel"/>
    <w:tmpl w:val="38C0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0406F"/>
    <w:multiLevelType w:val="hybridMultilevel"/>
    <w:tmpl w:val="2712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7709D"/>
    <w:multiLevelType w:val="hybridMultilevel"/>
    <w:tmpl w:val="19DE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47232"/>
    <w:multiLevelType w:val="hybridMultilevel"/>
    <w:tmpl w:val="6918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505C6"/>
    <w:multiLevelType w:val="hybridMultilevel"/>
    <w:tmpl w:val="D520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61FA2"/>
    <w:multiLevelType w:val="hybridMultilevel"/>
    <w:tmpl w:val="7BAE55D8"/>
    <w:lvl w:ilvl="0" w:tplc="FFFFFFF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>
    <w:nsid w:val="50AD3941"/>
    <w:multiLevelType w:val="hybridMultilevel"/>
    <w:tmpl w:val="4A88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7321E"/>
    <w:multiLevelType w:val="hybridMultilevel"/>
    <w:tmpl w:val="C1CA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127AF"/>
    <w:multiLevelType w:val="hybridMultilevel"/>
    <w:tmpl w:val="D520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22B98"/>
    <w:multiLevelType w:val="hybridMultilevel"/>
    <w:tmpl w:val="607A7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6325B"/>
    <w:multiLevelType w:val="hybridMultilevel"/>
    <w:tmpl w:val="7F7C55E2"/>
    <w:lvl w:ilvl="0" w:tplc="FFFFFFFF">
      <w:start w:val="1"/>
      <w:numFmt w:val="decimal"/>
      <w:lvlText w:val="%1."/>
      <w:lvlJc w:val="left"/>
      <w:pPr>
        <w:ind w:left="828" w:hanging="360"/>
      </w:pPr>
    </w:lvl>
    <w:lvl w:ilvl="1" w:tplc="FFFFFFFF">
      <w:start w:val="1"/>
      <w:numFmt w:val="lowerLetter"/>
      <w:lvlText w:val="%2."/>
      <w:lvlJc w:val="left"/>
      <w:pPr>
        <w:ind w:left="1548" w:hanging="360"/>
      </w:pPr>
    </w:lvl>
    <w:lvl w:ilvl="2" w:tplc="FFFFFFFF" w:tentative="1">
      <w:start w:val="1"/>
      <w:numFmt w:val="lowerRoman"/>
      <w:lvlText w:val="%3."/>
      <w:lvlJc w:val="right"/>
      <w:pPr>
        <w:ind w:left="2268" w:hanging="180"/>
      </w:pPr>
    </w:lvl>
    <w:lvl w:ilvl="3" w:tplc="FFFFFFFF" w:tentative="1">
      <w:start w:val="1"/>
      <w:numFmt w:val="decimal"/>
      <w:lvlText w:val="%4."/>
      <w:lvlJc w:val="left"/>
      <w:pPr>
        <w:ind w:left="2988" w:hanging="360"/>
      </w:pPr>
    </w:lvl>
    <w:lvl w:ilvl="4" w:tplc="FFFFFFFF" w:tentative="1">
      <w:start w:val="1"/>
      <w:numFmt w:val="lowerLetter"/>
      <w:lvlText w:val="%5."/>
      <w:lvlJc w:val="left"/>
      <w:pPr>
        <w:ind w:left="3708" w:hanging="360"/>
      </w:pPr>
    </w:lvl>
    <w:lvl w:ilvl="5" w:tplc="FFFFFFFF" w:tentative="1">
      <w:start w:val="1"/>
      <w:numFmt w:val="lowerRoman"/>
      <w:lvlText w:val="%6."/>
      <w:lvlJc w:val="right"/>
      <w:pPr>
        <w:ind w:left="4428" w:hanging="180"/>
      </w:pPr>
    </w:lvl>
    <w:lvl w:ilvl="6" w:tplc="FFFFFFFF" w:tentative="1">
      <w:start w:val="1"/>
      <w:numFmt w:val="decimal"/>
      <w:lvlText w:val="%7."/>
      <w:lvlJc w:val="left"/>
      <w:pPr>
        <w:ind w:left="5148" w:hanging="360"/>
      </w:pPr>
    </w:lvl>
    <w:lvl w:ilvl="7" w:tplc="FFFFFFFF" w:tentative="1">
      <w:start w:val="1"/>
      <w:numFmt w:val="lowerLetter"/>
      <w:lvlText w:val="%8."/>
      <w:lvlJc w:val="left"/>
      <w:pPr>
        <w:ind w:left="5868" w:hanging="360"/>
      </w:pPr>
    </w:lvl>
    <w:lvl w:ilvl="8" w:tplc="FFFFFFFF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3"/>
  </w:num>
  <w:num w:numId="2">
    <w:abstractNumId w:val="21"/>
  </w:num>
  <w:num w:numId="3">
    <w:abstractNumId w:val="7"/>
  </w:num>
  <w:num w:numId="4">
    <w:abstractNumId w:val="6"/>
  </w:num>
  <w:num w:numId="5">
    <w:abstractNumId w:val="15"/>
  </w:num>
  <w:num w:numId="6">
    <w:abstractNumId w:val="18"/>
  </w:num>
  <w:num w:numId="7">
    <w:abstractNumId w:val="1"/>
  </w:num>
  <w:num w:numId="8">
    <w:abstractNumId w:val="17"/>
  </w:num>
  <w:num w:numId="9">
    <w:abstractNumId w:val="10"/>
  </w:num>
  <w:num w:numId="10">
    <w:abstractNumId w:val="9"/>
  </w:num>
  <w:num w:numId="11">
    <w:abstractNumId w:val="22"/>
  </w:num>
  <w:num w:numId="12">
    <w:abstractNumId w:val="5"/>
  </w:num>
  <w:num w:numId="13">
    <w:abstractNumId w:val="2"/>
  </w:num>
  <w:num w:numId="14">
    <w:abstractNumId w:val="0"/>
  </w:num>
  <w:num w:numId="15">
    <w:abstractNumId w:val="20"/>
  </w:num>
  <w:num w:numId="16">
    <w:abstractNumId w:val="16"/>
  </w:num>
  <w:num w:numId="17">
    <w:abstractNumId w:val="11"/>
  </w:num>
  <w:num w:numId="18">
    <w:abstractNumId w:val="13"/>
  </w:num>
  <w:num w:numId="19">
    <w:abstractNumId w:val="12"/>
  </w:num>
  <w:num w:numId="20">
    <w:abstractNumId w:val="8"/>
  </w:num>
  <w:num w:numId="21">
    <w:abstractNumId w:val="19"/>
  </w:num>
  <w:num w:numId="22">
    <w:abstractNumId w:val="14"/>
  </w:num>
  <w:num w:numId="23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E99"/>
    <w:rsid w:val="00001FC9"/>
    <w:rsid w:val="000179A5"/>
    <w:rsid w:val="0002179B"/>
    <w:rsid w:val="00031BEF"/>
    <w:rsid w:val="00047C2C"/>
    <w:rsid w:val="000528DD"/>
    <w:rsid w:val="0005489F"/>
    <w:rsid w:val="000578FB"/>
    <w:rsid w:val="000607B4"/>
    <w:rsid w:val="00076E2E"/>
    <w:rsid w:val="00090728"/>
    <w:rsid w:val="0009200D"/>
    <w:rsid w:val="000A04F6"/>
    <w:rsid w:val="000A39A0"/>
    <w:rsid w:val="000C77E7"/>
    <w:rsid w:val="000D20CD"/>
    <w:rsid w:val="000E2A95"/>
    <w:rsid w:val="000E3D64"/>
    <w:rsid w:val="000F5FE6"/>
    <w:rsid w:val="001036ED"/>
    <w:rsid w:val="00131FB1"/>
    <w:rsid w:val="00134F77"/>
    <w:rsid w:val="0013551A"/>
    <w:rsid w:val="00135ACA"/>
    <w:rsid w:val="0015582D"/>
    <w:rsid w:val="00160B18"/>
    <w:rsid w:val="00161013"/>
    <w:rsid w:val="00184005"/>
    <w:rsid w:val="0019418E"/>
    <w:rsid w:val="001A0544"/>
    <w:rsid w:val="001A3AE2"/>
    <w:rsid w:val="001B36B8"/>
    <w:rsid w:val="001B3E21"/>
    <w:rsid w:val="001C21AD"/>
    <w:rsid w:val="001D2C62"/>
    <w:rsid w:val="0021043B"/>
    <w:rsid w:val="00237C40"/>
    <w:rsid w:val="00250A74"/>
    <w:rsid w:val="00254784"/>
    <w:rsid w:val="00284099"/>
    <w:rsid w:val="00286F4C"/>
    <w:rsid w:val="00287043"/>
    <w:rsid w:val="002A2168"/>
    <w:rsid w:val="002A64D5"/>
    <w:rsid w:val="002B2510"/>
    <w:rsid w:val="002C14F2"/>
    <w:rsid w:val="002C5E21"/>
    <w:rsid w:val="002C7F66"/>
    <w:rsid w:val="002D1BA9"/>
    <w:rsid w:val="002D3506"/>
    <w:rsid w:val="002F6136"/>
    <w:rsid w:val="00310924"/>
    <w:rsid w:val="003158A7"/>
    <w:rsid w:val="00316A67"/>
    <w:rsid w:val="00317EFF"/>
    <w:rsid w:val="00327761"/>
    <w:rsid w:val="00333654"/>
    <w:rsid w:val="0033642F"/>
    <w:rsid w:val="00337788"/>
    <w:rsid w:val="003403F5"/>
    <w:rsid w:val="0034060C"/>
    <w:rsid w:val="003574FC"/>
    <w:rsid w:val="003626C3"/>
    <w:rsid w:val="00363473"/>
    <w:rsid w:val="0037624B"/>
    <w:rsid w:val="0038501E"/>
    <w:rsid w:val="0038592B"/>
    <w:rsid w:val="003C1878"/>
    <w:rsid w:val="003C27F7"/>
    <w:rsid w:val="003C29E7"/>
    <w:rsid w:val="003C4468"/>
    <w:rsid w:val="003C7C60"/>
    <w:rsid w:val="003D0971"/>
    <w:rsid w:val="003E3730"/>
    <w:rsid w:val="003E3809"/>
    <w:rsid w:val="003F1D66"/>
    <w:rsid w:val="003F3EBE"/>
    <w:rsid w:val="003F4573"/>
    <w:rsid w:val="003F7913"/>
    <w:rsid w:val="00400E5E"/>
    <w:rsid w:val="00401686"/>
    <w:rsid w:val="00417079"/>
    <w:rsid w:val="00424C54"/>
    <w:rsid w:val="00432924"/>
    <w:rsid w:val="004347E6"/>
    <w:rsid w:val="004369D8"/>
    <w:rsid w:val="00440068"/>
    <w:rsid w:val="00457084"/>
    <w:rsid w:val="004577C3"/>
    <w:rsid w:val="004729F2"/>
    <w:rsid w:val="0047333A"/>
    <w:rsid w:val="00492F61"/>
    <w:rsid w:val="004D5662"/>
    <w:rsid w:val="004D5F35"/>
    <w:rsid w:val="004D79E2"/>
    <w:rsid w:val="004E247B"/>
    <w:rsid w:val="004E38BA"/>
    <w:rsid w:val="00540A01"/>
    <w:rsid w:val="0055775E"/>
    <w:rsid w:val="005579AB"/>
    <w:rsid w:val="00563C5C"/>
    <w:rsid w:val="00572595"/>
    <w:rsid w:val="00576946"/>
    <w:rsid w:val="00583AE5"/>
    <w:rsid w:val="00591B36"/>
    <w:rsid w:val="00592952"/>
    <w:rsid w:val="005A20A6"/>
    <w:rsid w:val="005B484A"/>
    <w:rsid w:val="005C4059"/>
    <w:rsid w:val="005C446B"/>
    <w:rsid w:val="005D0965"/>
    <w:rsid w:val="005D2251"/>
    <w:rsid w:val="005D2359"/>
    <w:rsid w:val="005D3008"/>
    <w:rsid w:val="005D5290"/>
    <w:rsid w:val="005E3D17"/>
    <w:rsid w:val="005E5D54"/>
    <w:rsid w:val="005F3C38"/>
    <w:rsid w:val="005F565B"/>
    <w:rsid w:val="00637C73"/>
    <w:rsid w:val="00637E8B"/>
    <w:rsid w:val="00640D71"/>
    <w:rsid w:val="00641074"/>
    <w:rsid w:val="00647606"/>
    <w:rsid w:val="006624EC"/>
    <w:rsid w:val="00670C26"/>
    <w:rsid w:val="006740B4"/>
    <w:rsid w:val="00674BC7"/>
    <w:rsid w:val="0069366E"/>
    <w:rsid w:val="006A3398"/>
    <w:rsid w:val="006D0129"/>
    <w:rsid w:val="006D4E20"/>
    <w:rsid w:val="006E0D15"/>
    <w:rsid w:val="006E0DDF"/>
    <w:rsid w:val="006E4918"/>
    <w:rsid w:val="006F4049"/>
    <w:rsid w:val="00720F3C"/>
    <w:rsid w:val="00726FA4"/>
    <w:rsid w:val="00727FC6"/>
    <w:rsid w:val="00734249"/>
    <w:rsid w:val="00737F12"/>
    <w:rsid w:val="007470BB"/>
    <w:rsid w:val="00761C78"/>
    <w:rsid w:val="007644DA"/>
    <w:rsid w:val="00772276"/>
    <w:rsid w:val="0077266D"/>
    <w:rsid w:val="007949E4"/>
    <w:rsid w:val="007A2BBC"/>
    <w:rsid w:val="007A342C"/>
    <w:rsid w:val="007B0DD6"/>
    <w:rsid w:val="007E03A3"/>
    <w:rsid w:val="00810C51"/>
    <w:rsid w:val="00822A2C"/>
    <w:rsid w:val="00826118"/>
    <w:rsid w:val="00837ACB"/>
    <w:rsid w:val="00854689"/>
    <w:rsid w:val="008630C3"/>
    <w:rsid w:val="008756E4"/>
    <w:rsid w:val="00886601"/>
    <w:rsid w:val="008868B6"/>
    <w:rsid w:val="00893CF8"/>
    <w:rsid w:val="00893FBC"/>
    <w:rsid w:val="0089734E"/>
    <w:rsid w:val="008C0793"/>
    <w:rsid w:val="008D1FA1"/>
    <w:rsid w:val="008D4AC7"/>
    <w:rsid w:val="008E0C07"/>
    <w:rsid w:val="008F13D4"/>
    <w:rsid w:val="008F542E"/>
    <w:rsid w:val="008F6306"/>
    <w:rsid w:val="008F7714"/>
    <w:rsid w:val="009113CB"/>
    <w:rsid w:val="00915759"/>
    <w:rsid w:val="00920E00"/>
    <w:rsid w:val="009304A4"/>
    <w:rsid w:val="00943664"/>
    <w:rsid w:val="0095519C"/>
    <w:rsid w:val="00956BE8"/>
    <w:rsid w:val="0095790C"/>
    <w:rsid w:val="00984785"/>
    <w:rsid w:val="00990FB9"/>
    <w:rsid w:val="00997A48"/>
    <w:rsid w:val="009C02EC"/>
    <w:rsid w:val="009C3BE6"/>
    <w:rsid w:val="009D1A40"/>
    <w:rsid w:val="009E707F"/>
    <w:rsid w:val="00A04834"/>
    <w:rsid w:val="00A5720B"/>
    <w:rsid w:val="00A6218B"/>
    <w:rsid w:val="00A80954"/>
    <w:rsid w:val="00AA4305"/>
    <w:rsid w:val="00AA436A"/>
    <w:rsid w:val="00AF212B"/>
    <w:rsid w:val="00AF683F"/>
    <w:rsid w:val="00AF7861"/>
    <w:rsid w:val="00B31810"/>
    <w:rsid w:val="00B45904"/>
    <w:rsid w:val="00B631B2"/>
    <w:rsid w:val="00B631EB"/>
    <w:rsid w:val="00B63FBD"/>
    <w:rsid w:val="00B7216B"/>
    <w:rsid w:val="00B72354"/>
    <w:rsid w:val="00B73310"/>
    <w:rsid w:val="00B80F20"/>
    <w:rsid w:val="00B9654B"/>
    <w:rsid w:val="00BA06AC"/>
    <w:rsid w:val="00BA7701"/>
    <w:rsid w:val="00BB583C"/>
    <w:rsid w:val="00BB6677"/>
    <w:rsid w:val="00BC343F"/>
    <w:rsid w:val="00BE3E2D"/>
    <w:rsid w:val="00BF6440"/>
    <w:rsid w:val="00C164BC"/>
    <w:rsid w:val="00C256DC"/>
    <w:rsid w:val="00C31EBA"/>
    <w:rsid w:val="00C37B18"/>
    <w:rsid w:val="00C46AC9"/>
    <w:rsid w:val="00C5161B"/>
    <w:rsid w:val="00C54994"/>
    <w:rsid w:val="00C56F40"/>
    <w:rsid w:val="00C71A5B"/>
    <w:rsid w:val="00C8075D"/>
    <w:rsid w:val="00C96FE4"/>
    <w:rsid w:val="00CB00F2"/>
    <w:rsid w:val="00CC00BE"/>
    <w:rsid w:val="00CC0203"/>
    <w:rsid w:val="00CD62FF"/>
    <w:rsid w:val="00D0040C"/>
    <w:rsid w:val="00D1511F"/>
    <w:rsid w:val="00D247E2"/>
    <w:rsid w:val="00D26D16"/>
    <w:rsid w:val="00D34545"/>
    <w:rsid w:val="00D41055"/>
    <w:rsid w:val="00D4787E"/>
    <w:rsid w:val="00D53CC7"/>
    <w:rsid w:val="00D56A0B"/>
    <w:rsid w:val="00D5762E"/>
    <w:rsid w:val="00D61B7E"/>
    <w:rsid w:val="00D64DD5"/>
    <w:rsid w:val="00D762DD"/>
    <w:rsid w:val="00D83046"/>
    <w:rsid w:val="00D84102"/>
    <w:rsid w:val="00D87520"/>
    <w:rsid w:val="00D97167"/>
    <w:rsid w:val="00DC338B"/>
    <w:rsid w:val="00DC5016"/>
    <w:rsid w:val="00DC7990"/>
    <w:rsid w:val="00DF0981"/>
    <w:rsid w:val="00DF4360"/>
    <w:rsid w:val="00E0624D"/>
    <w:rsid w:val="00E06FCC"/>
    <w:rsid w:val="00E15A5C"/>
    <w:rsid w:val="00E32AA5"/>
    <w:rsid w:val="00E369C8"/>
    <w:rsid w:val="00E436CD"/>
    <w:rsid w:val="00E477A1"/>
    <w:rsid w:val="00E6430F"/>
    <w:rsid w:val="00E66F25"/>
    <w:rsid w:val="00E704A7"/>
    <w:rsid w:val="00E75ACD"/>
    <w:rsid w:val="00E842FA"/>
    <w:rsid w:val="00E944C3"/>
    <w:rsid w:val="00EB5A21"/>
    <w:rsid w:val="00EC1E7C"/>
    <w:rsid w:val="00EC317F"/>
    <w:rsid w:val="00EC5C7F"/>
    <w:rsid w:val="00ED0E16"/>
    <w:rsid w:val="00ED2C94"/>
    <w:rsid w:val="00F04160"/>
    <w:rsid w:val="00F22D0F"/>
    <w:rsid w:val="00F2570C"/>
    <w:rsid w:val="00F50890"/>
    <w:rsid w:val="00F65006"/>
    <w:rsid w:val="00F6741D"/>
    <w:rsid w:val="00F740FD"/>
    <w:rsid w:val="00F95DEF"/>
    <w:rsid w:val="00FA12A5"/>
    <w:rsid w:val="00FA5734"/>
    <w:rsid w:val="00FA7019"/>
    <w:rsid w:val="00FC18B3"/>
    <w:rsid w:val="00FC7E99"/>
    <w:rsid w:val="00FD5EAE"/>
    <w:rsid w:val="00FD664F"/>
    <w:rsid w:val="00FE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01"/>
  </w:style>
  <w:style w:type="paragraph" w:styleId="1">
    <w:name w:val="heading 1"/>
    <w:basedOn w:val="a"/>
    <w:next w:val="a"/>
    <w:link w:val="10"/>
    <w:uiPriority w:val="9"/>
    <w:qFormat/>
    <w:rsid w:val="002A2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583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color w:val="E36C0A" w:themeColor="accent6" w:themeShade="BF"/>
      <w:sz w:val="26"/>
      <w:szCs w:val="26"/>
      <w:shd w:val="clear" w:color="auto" w:fill="FFFFF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2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83C"/>
    <w:rPr>
      <w:rFonts w:ascii="Times New Roman" w:eastAsia="Times New Roman" w:hAnsi="Times New Roman" w:cs="Times New Roman"/>
      <w:b/>
      <w:bCs/>
      <w:iCs/>
      <w:color w:val="E36C0A" w:themeColor="accent6" w:themeShade="BF"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A21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457084"/>
    <w:pPr>
      <w:spacing w:line="259" w:lineRule="auto"/>
      <w:outlineLvl w:val="9"/>
    </w:pPr>
    <w:rPr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45708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54994"/>
    <w:pPr>
      <w:tabs>
        <w:tab w:val="right" w:leader="dot" w:pos="9350"/>
      </w:tabs>
      <w:spacing w:after="100" w:line="187" w:lineRule="auto"/>
    </w:pPr>
    <w:rPr>
      <w:rFonts w:ascii="Times New Roman" w:hAnsi="Times New Roman" w:cs="Times New Roman"/>
      <w:noProof/>
      <w:sz w:val="24"/>
      <w:szCs w:val="24"/>
    </w:rPr>
  </w:style>
  <w:style w:type="character" w:styleId="a5">
    <w:name w:val="Hyperlink"/>
    <w:basedOn w:val="a0"/>
    <w:uiPriority w:val="99"/>
    <w:unhideWhenUsed/>
    <w:rsid w:val="00457084"/>
    <w:rPr>
      <w:color w:val="0000FF" w:themeColor="hyperlink"/>
      <w:u w:val="single"/>
    </w:rPr>
  </w:style>
  <w:style w:type="paragraph" w:customStyle="1" w:styleId="TNR12">
    <w:name w:val="Стиль TNR12"/>
    <w:basedOn w:val="1"/>
    <w:link w:val="TNR120"/>
    <w:qFormat/>
    <w:rsid w:val="004D5F35"/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RIZH">
    <w:name w:val="Стиль RIZH"/>
    <w:basedOn w:val="1"/>
    <w:link w:val="RIZH0"/>
    <w:qFormat/>
    <w:rsid w:val="004D5F35"/>
    <w:pPr>
      <w:jc w:val="center"/>
    </w:pPr>
    <w:rPr>
      <w:rFonts w:ascii="Times New Roman" w:hAnsi="Times New Roman" w:cs="Times New Roman"/>
      <w:b/>
      <w:bCs/>
      <w:color w:val="E36C0A" w:themeColor="accent6" w:themeShade="BF"/>
      <w:sz w:val="24"/>
      <w:szCs w:val="24"/>
      <w:lang w:val="ru-RU"/>
    </w:rPr>
  </w:style>
  <w:style w:type="character" w:customStyle="1" w:styleId="TNR120">
    <w:name w:val="Стиль TNR12 Знак"/>
    <w:basedOn w:val="10"/>
    <w:link w:val="TNR12"/>
    <w:rsid w:val="004D5F35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</w:rPr>
  </w:style>
  <w:style w:type="character" w:customStyle="1" w:styleId="RIZH0">
    <w:name w:val="Стиль RIZH Знак"/>
    <w:basedOn w:val="10"/>
    <w:link w:val="RIZH"/>
    <w:rsid w:val="004D5F35"/>
    <w:rPr>
      <w:rFonts w:ascii="Times New Roman" w:eastAsiaTheme="majorEastAsia" w:hAnsi="Times New Roman" w:cs="Times New Roman"/>
      <w:b/>
      <w:bCs/>
      <w:color w:val="E36C0A" w:themeColor="accent6" w:themeShade="BF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E8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42FA"/>
  </w:style>
  <w:style w:type="paragraph" w:styleId="a8">
    <w:name w:val="footer"/>
    <w:basedOn w:val="a"/>
    <w:link w:val="a9"/>
    <w:uiPriority w:val="99"/>
    <w:unhideWhenUsed/>
    <w:rsid w:val="00E8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42FA"/>
  </w:style>
  <w:style w:type="character" w:styleId="aa">
    <w:name w:val="Strong"/>
    <w:basedOn w:val="a0"/>
    <w:uiPriority w:val="22"/>
    <w:qFormat/>
    <w:rsid w:val="008630C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C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87445746616?pwd=UGUxa2JPZ0JteTRCajlqQmZDYXhpQT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conf.msu.ru/media/cache/event_logo/file/event/5737/rus_logo_40de178b541294bad4cdacafc18ea9c40e4af81d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D371-C4E7-4F80-8649-64D98E84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 Windows</cp:lastModifiedBy>
  <cp:revision>13</cp:revision>
  <dcterms:created xsi:type="dcterms:W3CDTF">2022-10-17T10:49:00Z</dcterms:created>
  <dcterms:modified xsi:type="dcterms:W3CDTF">2022-11-19T14:45:00Z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155a66441cb4a14c7e6f0934fad6263f64cebacf9a4bc48ff83d50dda284ef21</vt:lpwstr>
  </property>
</Properties>
</file>