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1B0D" w14:textId="6F82B108" w:rsidR="00762143" w:rsidRPr="007265BB" w:rsidRDefault="00F44D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на Губеровских чтениях 17-18 октября 2023г.</w:t>
      </w:r>
    </w:p>
    <w:p w14:paraId="42BD7459" w14:textId="1A71822E" w:rsidR="005072AF" w:rsidRPr="007265BB" w:rsidRDefault="007265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65BB">
        <w:rPr>
          <w:rFonts w:ascii="Times New Roman" w:hAnsi="Times New Roman" w:cs="Times New Roman"/>
          <w:b/>
          <w:bCs/>
          <w:sz w:val="28"/>
          <w:szCs w:val="28"/>
        </w:rPr>
        <w:t xml:space="preserve">     Кризис в отношениях РФ и Японии: новая роль Японии в стратегическом противостоянии США с Россией.</w:t>
      </w:r>
    </w:p>
    <w:p w14:paraId="27D03105" w14:textId="78F55E43" w:rsidR="005072AF" w:rsidRPr="005072AF" w:rsidRDefault="005072AF">
      <w:pPr>
        <w:rPr>
          <w:rFonts w:ascii="Times New Roman" w:hAnsi="Times New Roman" w:cs="Times New Roman"/>
          <w:sz w:val="28"/>
          <w:szCs w:val="28"/>
        </w:rPr>
      </w:pPr>
    </w:p>
    <w:p w14:paraId="782E1B2F" w14:textId="1BD5DB2E" w:rsidR="005072AF" w:rsidRPr="005072AF" w:rsidRDefault="005072AF">
      <w:pPr>
        <w:rPr>
          <w:rFonts w:ascii="Times New Roman" w:hAnsi="Times New Roman" w:cs="Times New Roman"/>
          <w:sz w:val="28"/>
          <w:szCs w:val="28"/>
        </w:rPr>
      </w:pPr>
    </w:p>
    <w:p w14:paraId="29AB5010" w14:textId="690BD169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Можно считать, что период сотрудничества России с Западом закончился с началом проведения специальной военной операции России против</w:t>
      </w:r>
    </w:p>
    <w:p w14:paraId="2C2B4982" w14:textId="425B236D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Украины в феврале 2022 года. Тридцатилетняя эпоха в целом конструк-</w:t>
      </w:r>
    </w:p>
    <w:p w14:paraId="13AFD5F3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тивного, хотя и не беспроблемного взаимодействия России с Западом после</w:t>
      </w:r>
    </w:p>
    <w:p w14:paraId="764625FC" w14:textId="7FEFF1F7" w:rsidR="005072AF" w:rsidRPr="005072AF" w:rsidRDefault="005072AF" w:rsidP="005072AF">
      <w:pPr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окончания «холодной войны 1.0» бесповоротно завершена.</w:t>
      </w:r>
    </w:p>
    <w:p w14:paraId="33229F78" w14:textId="53511632" w:rsidR="005072AF" w:rsidRPr="007265BB" w:rsidRDefault="005072AF" w:rsidP="00726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Мы находимся на грани войны с Россией из-за проблем, которые мы же сами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отчасти и создали, без какого-либо представления о том, чем это закончится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или к чему это должно привести», – заявлял бывший госсекретарь США в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беседе</w:t>
      </w:r>
      <w:r w:rsidRP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редакцией</w:t>
      </w:r>
      <w:r w:rsidRPr="007265BB">
        <w:rPr>
          <w:rFonts w:ascii="Times New Roman" w:eastAsia="TimesNewRomanPSMT" w:hAnsi="Times New Roman" w:cs="Times New Roman"/>
          <w:sz w:val="28"/>
          <w:szCs w:val="28"/>
        </w:rPr>
        <w:t xml:space="preserve"> «</w:t>
      </w:r>
      <w:r w:rsidRPr="005072AF">
        <w:rPr>
          <w:rFonts w:ascii="Times New Roman" w:eastAsia="TimesNewRomanPSMT" w:hAnsi="Times New Roman" w:cs="Times New Roman"/>
          <w:sz w:val="28"/>
          <w:szCs w:val="28"/>
          <w:lang w:val="en-US"/>
        </w:rPr>
        <w:t>The</w:t>
      </w:r>
      <w:r w:rsidRP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  <w:lang w:val="en-US"/>
        </w:rPr>
        <w:t>Wall</w:t>
      </w:r>
      <w:r w:rsidRP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  <w:lang w:val="en-US"/>
        </w:rPr>
        <w:t>Street</w:t>
      </w:r>
      <w:r w:rsidRP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  <w:lang w:val="en-US"/>
        </w:rPr>
        <w:t>Journal</w:t>
      </w:r>
      <w:r w:rsidRPr="007265B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1ACC689B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 xml:space="preserve">    Модификация вектора внешней политики США не могла не сказаться на</w:t>
      </w:r>
    </w:p>
    <w:p w14:paraId="2ED5B230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эволюции в поведении своих союзников на российском направлении, вклю-</w:t>
      </w:r>
    </w:p>
    <w:p w14:paraId="5721B7E6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чая и Японию. Как известно, внешняя и внутренняя политика Японии сразу</w:t>
      </w:r>
    </w:p>
    <w:p w14:paraId="4398D1F0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после капитуляции страны во Второй мировой войне оказалась зажатой</w:t>
      </w:r>
    </w:p>
    <w:p w14:paraId="58BAC6CB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в жесткие тиски американских стратегических интересов по построению</w:t>
      </w:r>
    </w:p>
    <w:p w14:paraId="19348353" w14:textId="4FF881D0" w:rsidR="005072AF" w:rsidRPr="005072AF" w:rsidRDefault="005072AF" w:rsidP="005072AF">
      <w:pPr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нового послевоенного мирового порядка.</w:t>
      </w:r>
    </w:p>
    <w:p w14:paraId="4C912B64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 xml:space="preserve">   Первая «холодная война» между двумя блоками проходила в период с</w:t>
      </w:r>
    </w:p>
    <w:p w14:paraId="1074F8E5" w14:textId="134AFFA0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1947 по 1991 гг. Власти США тогда были заинтересованы создать на Дальнем</w:t>
      </w:r>
      <w:r w:rsidR="002E2A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Востоке экономический, политический и военный плацдарм на территории</w:t>
      </w:r>
      <w:r w:rsidR="002E2A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Японии для стратегического сдерживания Советского Союза и Китая. При</w:t>
      </w:r>
      <w:r w:rsidR="002E2A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этом японские власти, оставаясь для США верным союзником, старались</w:t>
      </w:r>
      <w:r w:rsidR="002E2A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не забывать и про свои собственные национальные интересы и «не рубили</w:t>
      </w:r>
      <w:r w:rsidR="002E2A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на корню» связи с соседями по дальневосточному региону, включая СССР,</w:t>
      </w:r>
      <w:r w:rsidR="002E2A1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Китай, а также Северную и Южную Корею.</w:t>
      </w:r>
    </w:p>
    <w:p w14:paraId="784599E5" w14:textId="5F29D693" w:rsidR="005072AF" w:rsidRPr="005072AF" w:rsidRDefault="002E2A1E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72AF" w:rsidRPr="005072AF">
        <w:rPr>
          <w:rFonts w:ascii="Times New Roman" w:eastAsia="TimesNewRomanPSMT" w:hAnsi="Times New Roman" w:cs="Times New Roman"/>
          <w:sz w:val="28"/>
          <w:szCs w:val="28"/>
        </w:rPr>
        <w:t xml:space="preserve">  Участие Японии в первой «холодной войне» второй половины ХХ в.</w:t>
      </w:r>
    </w:p>
    <w:p w14:paraId="212DF083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характеризовалась нараставшими тенденциями дальнейшего ее сближения</w:t>
      </w:r>
    </w:p>
    <w:p w14:paraId="7A70910D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с Соединенными Штатами по сдерживанию СССР на Дальнем Востоке,</w:t>
      </w:r>
    </w:p>
    <w:p w14:paraId="4B799A28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а также по созданию помех на пути развития сотрудничества Советского</w:t>
      </w:r>
    </w:p>
    <w:p w14:paraId="131BC2E1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Союза с Китаем.</w:t>
      </w:r>
    </w:p>
    <w:p w14:paraId="2B0FFD1E" w14:textId="3301AE90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В отличие от использования Японии в качестве союзника в антироссий-</w:t>
      </w:r>
    </w:p>
    <w:p w14:paraId="1F6E3766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ской политике в первую «холодную войну» ХХ в. в начале новой «холодной</w:t>
      </w:r>
    </w:p>
    <w:p w14:paraId="6250132D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войны 2.0» ХХI в. Вашингтон поставил перед властями Японии уже более</w:t>
      </w:r>
    </w:p>
    <w:p w14:paraId="34FC9E5C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широкий круг задач по сдерживанию распространения влияния «Путинской</w:t>
      </w:r>
    </w:p>
    <w:p w14:paraId="5A53F04F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России» в мире. На этот раз он требовал от нее применения более эффек-</w:t>
      </w:r>
    </w:p>
    <w:p w14:paraId="6136EC13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тивного использования экономического и технического потенциала для</w:t>
      </w:r>
    </w:p>
    <w:p w14:paraId="34F1B114" w14:textId="3D026E63" w:rsidR="005072AF" w:rsidRPr="005072AF" w:rsidRDefault="005072AF" w:rsidP="005072AF">
      <w:pPr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увеличения вклада в гибридную войну против Кремля.</w:t>
      </w:r>
    </w:p>
    <w:p w14:paraId="6D6E4C1C" w14:textId="77777777" w:rsidR="002E2A1E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</w:p>
    <w:p w14:paraId="72FA5D7D" w14:textId="6319BCD6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Очевидно, что США хотели бы видеть в политике Японии на россий-</w:t>
      </w:r>
    </w:p>
    <w:p w14:paraId="09E1873D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ском направлении более глубокое проникновения в ее политические, эко-</w:t>
      </w:r>
    </w:p>
    <w:p w14:paraId="2C0DE855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номические и социальные структуры под углом зрения противника США и</w:t>
      </w:r>
    </w:p>
    <w:p w14:paraId="7682D031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всего западного мира. Другими словами, Вашингтон заинтересован исполь-</w:t>
      </w:r>
    </w:p>
    <w:p w14:paraId="1379DAD2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зовать потенциал Японии, как инструмент новой «гибридной войны» про-</w:t>
      </w:r>
    </w:p>
    <w:p w14:paraId="44CC56DF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тив России. Как известно, «гибридная война» стала основным содержанием</w:t>
      </w:r>
    </w:p>
    <w:p w14:paraId="6E2D85C5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новой «холодной войны 2.0» Запада по разрушению России. Она подразу-</w:t>
      </w:r>
    </w:p>
    <w:p w14:paraId="6371D1D2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мевает воздействие на нашу страну преимущественно гуманитарными, а не</w:t>
      </w:r>
    </w:p>
    <w:p w14:paraId="208B5DDA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военными методами: организация пропагандистской обработки населения</w:t>
      </w:r>
    </w:p>
    <w:p w14:paraId="1D9C31A4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через информационные атаки, взращивание определенного рода коллабо-</w:t>
      </w:r>
    </w:p>
    <w:p w14:paraId="0C2911F6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рационистских элит внутри России (пятой колоны), проведение масштаб-</w:t>
      </w:r>
    </w:p>
    <w:p w14:paraId="1EA2B262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ных пакетных экономических санкций, организация культурной изоляции</w:t>
      </w:r>
    </w:p>
    <w:p w14:paraId="62A20CED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России.</w:t>
      </w:r>
    </w:p>
    <w:p w14:paraId="7DD6CA31" w14:textId="69FA8B22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Задачи, которые ставят США перед Японией на российском направле-</w:t>
      </w:r>
    </w:p>
    <w:p w14:paraId="3417C1CC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нии в «новую холодную войну», на наш взгляд, можно свести, как минимум,</w:t>
      </w:r>
    </w:p>
    <w:p w14:paraId="02B4FE9C" w14:textId="77777777" w:rsid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 xml:space="preserve">к 3-м основным направлениям. </w:t>
      </w:r>
    </w:p>
    <w:p w14:paraId="28651B94" w14:textId="7E01221A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2E2A1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  Во-первых,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 xml:space="preserve"> США заинтересованы получить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от правящих кругов Японии не только официальное признание права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коллективную самооборону, но и реальное воплощение его в жизнь с тем,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чтобы оно, это право больше не соответствовало Статье 9 Конституции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Японии 1947 года. (Девятая статья Конституции Японии – юридическая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норма, закрепленная Конституцией Японии 1947 года, в которой провозглашается отказ государства от войны как способа разрешения международных споров и, как следствие, 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создания собственных сухопутных войск,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флота и военно-воздушных сил. США давно хотели добиться этого,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но произошло это событие 1 июля 2014 года, когда на внеочередном заседании правительства Японии было принято решение изменить действующую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интерпретацию Конституции, допустив в ее текст в ограниченных пределах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использование права на коллективную самооборону.</w:t>
      </w:r>
    </w:p>
    <w:p w14:paraId="49DFC153" w14:textId="79F59A25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Признание такого права означало для Японии, что ее Силы самообо-</w:t>
      </w:r>
    </w:p>
    <w:p w14:paraId="28086EB6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роны впредь официально получили юридическое обоснование применять</w:t>
      </w:r>
    </w:p>
    <w:p w14:paraId="668C029F" w14:textId="683D9111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оружие и участвовать в боевых операциях не только в случае прямого</w:t>
      </w:r>
    </w:p>
    <w:p w14:paraId="244D8B0B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нападения на страну или при непосредственной силовой угрозе нападения,</w:t>
      </w:r>
    </w:p>
    <w:p w14:paraId="4DDBF372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но могли оказывать союзникам эффективную помощь и оперативно взаимо-</w:t>
      </w:r>
    </w:p>
    <w:p w14:paraId="0A173D13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действовать при выполнении с ними совместных боевых задач. Например,</w:t>
      </w:r>
    </w:p>
    <w:p w14:paraId="388EC184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при вражеском нападении на американский боевой корабль, находящийся</w:t>
      </w:r>
    </w:p>
    <w:p w14:paraId="57A2C6F5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поблизости от Японских берегов, военные суда японских военно-морских</w:t>
      </w:r>
    </w:p>
    <w:p w14:paraId="5E38B3AA" w14:textId="32D76CC5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Сил самообороны впредь получали право своими огневыми средствами</w:t>
      </w:r>
      <w:r w:rsidR="00456D47">
        <w:rPr>
          <w:rFonts w:ascii="Times New Roman" w:eastAsia="TimesNewRomanPSMT" w:hAnsi="Times New Roman" w:cs="Times New Roman"/>
          <w:sz w:val="28"/>
          <w:szCs w:val="28"/>
        </w:rPr>
        <w:t xml:space="preserve"> отразить удар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56D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Признание Японией права на коллективную самооборону решало такую</w:t>
      </w:r>
      <w:r w:rsidR="00456D4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2AF">
        <w:rPr>
          <w:rFonts w:ascii="Times New Roman" w:eastAsia="TimesNewRomanPSMT" w:hAnsi="Times New Roman" w:cs="Times New Roman"/>
          <w:sz w:val="28"/>
          <w:szCs w:val="28"/>
        </w:rPr>
        <w:t>проблему, не меняя Основного закона страны.</w:t>
      </w:r>
    </w:p>
    <w:p w14:paraId="405172A6" w14:textId="48183EF2" w:rsidR="005072AF" w:rsidRPr="005072AF" w:rsidRDefault="00456D47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</w:t>
      </w:r>
      <w:r w:rsidR="005072AF" w:rsidRPr="005072AF">
        <w:rPr>
          <w:rFonts w:ascii="Times New Roman" w:eastAsia="TimesNewRomanPSMT" w:hAnsi="Times New Roman" w:cs="Times New Roman"/>
          <w:sz w:val="28"/>
          <w:szCs w:val="28"/>
        </w:rPr>
        <w:t>Важным следствием новой трактовки Конституции можно считать под-</w:t>
      </w:r>
    </w:p>
    <w:p w14:paraId="0FA827BE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ведение более четких правовых оснований под совместные с США дей-</w:t>
      </w:r>
    </w:p>
    <w:p w14:paraId="41096AE8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ствия в акваториях, примыкающих к японским территориальным водам.</w:t>
      </w:r>
    </w:p>
    <w:p w14:paraId="215719AE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Иными словами, Япония теперь в большей степени развязывает себе руки</w:t>
      </w:r>
    </w:p>
    <w:p w14:paraId="2580E20F" w14:textId="77777777" w:rsidR="005072AF" w:rsidRPr="005072AF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t>при совместных с США боевых операциях на Тихом океане. Токио теперь</w:t>
      </w:r>
    </w:p>
    <w:p w14:paraId="4503E84D" w14:textId="77777777" w:rsidR="00456D47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072A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получает дополнительные правовые привилегии в ситуациях, когда </w:t>
      </w:r>
    </w:p>
    <w:p w14:paraId="21945169" w14:textId="33B2C037" w:rsidR="005072AF" w:rsidRPr="00125BBB" w:rsidRDefault="00456D47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силы </w:t>
      </w:r>
      <w:r w:rsidR="005072AF" w:rsidRPr="005072AF">
        <w:rPr>
          <w:rFonts w:ascii="Times New Roman" w:eastAsia="TimesNewRomanPSMT" w:hAnsi="Times New Roman" w:cs="Times New Roman"/>
          <w:sz w:val="28"/>
          <w:szCs w:val="28"/>
        </w:rPr>
        <w:t xml:space="preserve">самообороны» приобретают юридические основания проводить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досмотр, а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при необходимости и задерживать суда с оружием, направляемые в адрес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стран, ведущих боевые действия против США, дозаправлять в воздухе американские боевые самолеты, выполняющие операции в Восточной Азии и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т.д. Более серьезной и юридически обоснованной, как предполагается, становится правовая база для японского вклада в разработку системы противоракетной обороны, включая ее технологические, финансовые и логистические аспекты.</w:t>
      </w:r>
    </w:p>
    <w:p w14:paraId="5203EB01" w14:textId="300F1F46" w:rsidR="005072AF" w:rsidRPr="00125BBB" w:rsidRDefault="00456D47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Кроме того, в новой «холодной войне», опираясь на право участвовать в</w:t>
      </w:r>
    </w:p>
    <w:p w14:paraId="7B5B789A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действиях по коллективной самообороне, Япония существенно расширяет</w:t>
      </w:r>
    </w:p>
    <w:p w14:paraId="7F2E93B8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свои возможности входить в состав миротворческих сил под эгидой ООН.</w:t>
      </w:r>
    </w:p>
    <w:p w14:paraId="38E5E9B6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До принятия такого права юридическую основу такого участия состав-</w:t>
      </w:r>
    </w:p>
    <w:p w14:paraId="6743CC4C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ляли лишь ограниченное число законодательных актов, включавших Закон</w:t>
      </w:r>
    </w:p>
    <w:p w14:paraId="2F017001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о Силах самообороны (1954 г.), Закон о сотрудничестве с силами ООН по</w:t>
      </w:r>
    </w:p>
    <w:p w14:paraId="65329B85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поддержанию мира (1992 г.), Закон о мерах по противодействию пиратству</w:t>
      </w:r>
    </w:p>
    <w:p w14:paraId="61853041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(2009 г.). Однако все эти законы, по сути, ограничивались лишь гумани-</w:t>
      </w:r>
    </w:p>
    <w:p w14:paraId="4D991FE1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тарными целями в зонах поддержания мира и практически не допускали</w:t>
      </w:r>
    </w:p>
    <w:p w14:paraId="0668D4A8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подсоединения японских миротворцев к боевым действиях. Например, в</w:t>
      </w:r>
    </w:p>
    <w:p w14:paraId="7EB2E34E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соответствии с принципами участия Японии в миротворческих операциях,</w:t>
      </w:r>
    </w:p>
    <w:p w14:paraId="2FC722F8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зафиксированными в Законе о сотрудничестве с силами ООН, японские</w:t>
      </w:r>
    </w:p>
    <w:p w14:paraId="059552D9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военные могли лишь направляться только в те районы, где было достигнуто</w:t>
      </w:r>
    </w:p>
    <w:p w14:paraId="4C97FEA3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соглашение о прекращении огня, а использование ими оружия признавалось</w:t>
      </w:r>
    </w:p>
    <w:p w14:paraId="7E1088B4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допустимым лишь «в минимальном объеме для защиты жизни персонала».</w:t>
      </w:r>
    </w:p>
    <w:p w14:paraId="5B596B42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Однако после введения в оборот права на коллективную самооборону –это</w:t>
      </w:r>
    </w:p>
    <w:p w14:paraId="1074A536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положение сильно менялось. В новой редакции оно фактически означало,</w:t>
      </w:r>
    </w:p>
    <w:p w14:paraId="65F2C11C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что в «холодной войне 2.0» Япония отказывается от исключительно оборо-</w:t>
      </w:r>
    </w:p>
    <w:p w14:paraId="2CE74DBA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нительного характера своей военной доктрины, и становится «нормальным</w:t>
      </w:r>
    </w:p>
    <w:p w14:paraId="409DAA64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государством», чего так давно от нее добивалась Америка и ее западные</w:t>
      </w:r>
    </w:p>
    <w:p w14:paraId="7B9EA5A7" w14:textId="307C65BD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союзники.</w:t>
      </w:r>
    </w:p>
    <w:p w14:paraId="64493A1A" w14:textId="03CF23D2" w:rsidR="005072AF" w:rsidRPr="00125BBB" w:rsidRDefault="00456D47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   </w:t>
      </w:r>
      <w:r w:rsidR="005072AF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>Второй круг</w:t>
      </w:r>
      <w:r w:rsidR="002E2A1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>задач</w:t>
      </w:r>
      <w:r w:rsidR="002E2A1E">
        <w:rPr>
          <w:rFonts w:ascii="Times New Roman" w:eastAsia="TimesNewRomanPSMT" w:hAnsi="Times New Roman" w:cs="Times New Roman"/>
          <w:b/>
          <w:bCs/>
          <w:sz w:val="28"/>
          <w:szCs w:val="28"/>
        </w:rPr>
        <w:t>,</w:t>
      </w:r>
      <w:r w:rsidR="005072AF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кото</w:t>
      </w:r>
      <w:r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="005072AF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>ые</w:t>
      </w:r>
      <w:r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>С ША</w:t>
      </w:r>
      <w:r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>ставили</w:t>
      </w:r>
      <w:r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>перед</w:t>
      </w:r>
      <w:r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японскими властями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на российском направлении в новой «холодной войне 2.0», –это юридиче-</w:t>
      </w:r>
    </w:p>
    <w:p w14:paraId="43956B69" w14:textId="77777777" w:rsidR="0021759A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ское закрепление права наносить первыми</w:t>
      </w:r>
      <w:r w:rsidR="002E2A1E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в случае необходимости</w:t>
      </w:r>
      <w:r w:rsidR="002E2A1E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773756DE" w14:textId="77777777" w:rsidR="0021759A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превентивные удары по «вражеским военным объектам». Данная тема в переговорах между японскими и американскими представителями обсуждалась</w:t>
      </w:r>
      <w:r w:rsidR="002175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достаточно давно и отражала обеспокоенность японской общественности</w:t>
      </w:r>
      <w:r w:rsidR="0021759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непредсказуемостью развития ситуации на Дальнем Востоке в связи с политикой России, Китая и реализацией ракетно-ядерных программ </w:t>
      </w:r>
      <w:r w:rsidR="0021759A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</w:p>
    <w:p w14:paraId="309AD363" w14:textId="304236A6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Пхеньяна.</w:t>
      </w:r>
    </w:p>
    <w:p w14:paraId="3EAC4918" w14:textId="45B24486" w:rsidR="005072AF" w:rsidRPr="00125BBB" w:rsidRDefault="0021759A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Обретение права наносить первыми удары по ракетным базам на тер-</w:t>
      </w:r>
    </w:p>
    <w:p w14:paraId="727CE62C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ритории иностранного государства, безусловно, становится беспрецедент-</w:t>
      </w:r>
    </w:p>
    <w:p w14:paraId="3C9718A0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ным событием для современной Японии, которая всегда гордилась сугубо</w:t>
      </w:r>
    </w:p>
    <w:p w14:paraId="0B9888AC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оборонительным характером своей военной доктрины. Как отмечалось</w:t>
      </w:r>
    </w:p>
    <w:p w14:paraId="75BFDA17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в «Основных направлениях программы национальной обороны Японии</w:t>
      </w:r>
    </w:p>
    <w:p w14:paraId="76ECCFFB" w14:textId="18C17F7A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(2011)</w:t>
      </w:r>
      <w:r w:rsidR="00456D47" w:rsidRPr="00125BBB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Токио весьма серьезно рассматривал вопрос о том, как реагировать</w:t>
      </w:r>
    </w:p>
    <w:p w14:paraId="75F3D6AD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lastRenderedPageBreak/>
        <w:t>на угрозу ракетных ударов противника по своей территории и какие меры в</w:t>
      </w:r>
    </w:p>
    <w:p w14:paraId="267FACDA" w14:textId="569EC053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этой связи японские власти должны принимать. Конкретные решения</w:t>
      </w:r>
    </w:p>
    <w:p w14:paraId="0B16E05F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на этот счет были оперативно приняты еще в 2014 г., когда Россия провела</w:t>
      </w:r>
    </w:p>
    <w:p w14:paraId="07AA4055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референдум о присоединении Крыма к России, а также и после организации</w:t>
      </w:r>
    </w:p>
    <w:p w14:paraId="2972A99D" w14:textId="37923ED1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консультаций Токио с Вашингтоном по этому вопросу.</w:t>
      </w:r>
    </w:p>
    <w:p w14:paraId="2EE1B05F" w14:textId="01899AA9" w:rsidR="005072AF" w:rsidRPr="00125BBB" w:rsidRDefault="0021759A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 </w:t>
      </w:r>
      <w:r w:rsidR="005072AF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>Третье направление</w:t>
      </w:r>
      <w:r w:rsidR="00456D47" w:rsidRPr="00125BB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5072AF" w:rsidRPr="00125BBB">
        <w:rPr>
          <w:rFonts w:ascii="Times New Roman" w:eastAsia="TimesNewRomanPSMT" w:hAnsi="Times New Roman" w:cs="Times New Roman"/>
          <w:sz w:val="28"/>
          <w:szCs w:val="28"/>
        </w:rPr>
        <w:t>усилий Америки по включению Японии в стра-</w:t>
      </w:r>
    </w:p>
    <w:p w14:paraId="2337F92A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тегическое противостояние с Россией–это задачи по дальнейшему смягче-</w:t>
      </w:r>
    </w:p>
    <w:p w14:paraId="355E9321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нию запрета на экспорт японских вооружений за рубеж. В соответствии с</w:t>
      </w:r>
    </w:p>
    <w:p w14:paraId="083F2EC9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тремя принципами запрета Японии на экспорт вооружений, утвержденными</w:t>
      </w:r>
    </w:p>
    <w:p w14:paraId="7AF287AB" w14:textId="77777777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японским парламентом еще в 1967 г., страна, как известно, отказывалась от</w:t>
      </w:r>
    </w:p>
    <w:p w14:paraId="19DB0108" w14:textId="77777777" w:rsidR="00456D47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поставок оружия на экспорт по следующим направлениям:</w:t>
      </w:r>
    </w:p>
    <w:p w14:paraId="78C224A3" w14:textId="77777777" w:rsidR="00456D47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1) в страны коммунистического блока;</w:t>
      </w:r>
    </w:p>
    <w:p w14:paraId="0547CA3F" w14:textId="77777777" w:rsidR="00456D47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2) в страны, в отношении которых действовал запрет</w:t>
      </w:r>
      <w:r w:rsidR="00456D47" w:rsidRPr="00125B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ООН на импорт иностранных вооружений;</w:t>
      </w:r>
    </w:p>
    <w:p w14:paraId="385B1DCE" w14:textId="0E678DE8" w:rsidR="005072AF" w:rsidRPr="00125BBB" w:rsidRDefault="005072AF" w:rsidP="005072A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3) в страны, которые были уже</w:t>
      </w:r>
      <w:r w:rsidR="00456D47" w:rsidRPr="00125B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вовлечены либо имели высокую вероятность быть вовлеченными в активные боевые действия.</w:t>
      </w:r>
    </w:p>
    <w:p w14:paraId="0153D08D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 После государственного переворота на Украине в 2014 г. и особенно</w:t>
      </w:r>
    </w:p>
    <w:p w14:paraId="0774720A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после начала российской специальной операции по освобождению Донбасса</w:t>
      </w:r>
    </w:p>
    <w:p w14:paraId="4C486F96" w14:textId="77777777" w:rsidR="0021759A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в феврале 2022 г. власти Японии оказались перед необходимостью </w:t>
      </w:r>
    </w:p>
    <w:p w14:paraId="6C127074" w14:textId="631B61F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кардинального переосмысления своей политики на российском направлении.</w:t>
      </w:r>
    </w:p>
    <w:p w14:paraId="1A710B57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Прежде всего, для Японии из-за вступления в силу санкционного режима</w:t>
      </w:r>
    </w:p>
    <w:p w14:paraId="2255AB4F" w14:textId="77777777" w:rsid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против В. Путина стало невозможно полноценно поддерживать торгово-</w:t>
      </w:r>
    </w:p>
    <w:p w14:paraId="3418AF21" w14:textId="657CA128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экономические связи с Россией. Уже 25 февраля 2022 г. Токио был вынужден</w:t>
      </w:r>
    </w:p>
    <w:p w14:paraId="01E9E27B" w14:textId="77777777" w:rsid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ввести 3 вида категорий антироссийских санкций:</w:t>
      </w:r>
    </w:p>
    <w:p w14:paraId="353ACD6D" w14:textId="7DA04B13" w:rsid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во-первых, она прекращала выдачу персональных виз и заморозила активы отдельным физическим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лицам из ближайшего окружения Путина. </w:t>
      </w:r>
    </w:p>
    <w:p w14:paraId="090FFA68" w14:textId="77777777" w:rsid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Во-вторых, Япония заморозила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активы трех ведущих российских банков, включая ВТБ, Промсвязьбанк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Банк России и, </w:t>
      </w:r>
    </w:p>
    <w:p w14:paraId="3F06C8BB" w14:textId="77777777" w:rsid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наконец, в-третьих, она ввела ограничения на экспорт продукции двойного назначения, включая полупроводники.</w:t>
      </w:r>
    </w:p>
    <w:p w14:paraId="5D1BF98B" w14:textId="77777777" w:rsid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Тогда же власти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Японии запретили размещение облигаций российского суверенного долга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японских банках. Токио объявил, что готов присоединиться к отключению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некоторых российских банков от системы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</w:p>
    <w:p w14:paraId="12ECB736" w14:textId="1EDE9C39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СВИФТ.</w:t>
      </w:r>
    </w:p>
    <w:p w14:paraId="1E3D3F34" w14:textId="7383DEC9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Вместе с тем, хотелось бы отметить, что несмотря на давление со сто-</w:t>
      </w:r>
    </w:p>
    <w:p w14:paraId="2EAE644A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роны США, японские антироссийские санкции оказались менее жесткими</w:t>
      </w:r>
    </w:p>
    <w:p w14:paraId="2911AE74" w14:textId="77777777" w:rsidR="0004020C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по сравнению с ограничительными мерами по отношению к России </w:t>
      </w:r>
    </w:p>
    <w:p w14:paraId="24C0CA59" w14:textId="7DDC5C14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других стран- членов «семерки». Впрочем, эффект от введения японских антироссийских санкций показал, что торгово-экономические связи Токио с</w:t>
      </w:r>
    </w:p>
    <w:p w14:paraId="2151AD86" w14:textId="7F6E4A80" w:rsidR="005072AF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Москвой в будущем вряд ли вернутся на прежний уровень.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14:paraId="4F49A455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 В ходе реализации своих стратегических планов на российском направ-</w:t>
      </w:r>
    </w:p>
    <w:p w14:paraId="5732204D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лении власти США рассчитывают подключать силовой, экономический</w:t>
      </w:r>
    </w:p>
    <w:p w14:paraId="390E187E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и политический потенциал своего верного стратегического союзника</w:t>
      </w:r>
    </w:p>
    <w:p w14:paraId="266A61C7" w14:textId="7C4B6B8B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на Тихом океане Японии. К тому же сама Россия после начала 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>спецоперации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на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Украине объявила «поворот на Восток», т.е. изменила вектор своей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lastRenderedPageBreak/>
        <w:t>внешнеполитической стратегии начала XXI века, переориентировав ее с Европы на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страны Азии. Целями такого поворота для России стало занятие должного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экономического и политического места в Азиатско-Тихоокеанском регионе,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улучшение сбалансированности внешней торговли, чрезмерно ориентированной на страны Европы, а с 2014 года – перед Россией вообще стала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задача компенсировать выпадением торговых связей со странами Западной</w:t>
      </w:r>
      <w:r w:rsidR="007265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BBB">
        <w:rPr>
          <w:rFonts w:ascii="Times New Roman" w:eastAsia="TimesNewRomanPSMT" w:hAnsi="Times New Roman" w:cs="Times New Roman"/>
          <w:sz w:val="28"/>
          <w:szCs w:val="28"/>
        </w:rPr>
        <w:t>Европы расширением экономических связей со странами Дальнего Востока.</w:t>
      </w:r>
    </w:p>
    <w:p w14:paraId="5A35E682" w14:textId="2CA98B64" w:rsidR="00125BBB" w:rsidRPr="00125BBB" w:rsidRDefault="007265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125BBB" w:rsidRPr="00125BBB">
        <w:rPr>
          <w:rFonts w:ascii="Times New Roman" w:eastAsia="TimesNewRomanPSMT" w:hAnsi="Times New Roman" w:cs="Times New Roman"/>
          <w:sz w:val="28"/>
          <w:szCs w:val="28"/>
        </w:rPr>
        <w:t>Объявленный Кремлем поворот на Восток предполагает отказ России</w:t>
      </w:r>
    </w:p>
    <w:p w14:paraId="60D8F38C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от попыток интегрироваться в евроатлантическую политическую и эконо-</w:t>
      </w:r>
    </w:p>
    <w:p w14:paraId="7E043864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мическую систему, которые она предпринимала после окончания первой</w:t>
      </w:r>
    </w:p>
    <w:p w14:paraId="2F7EB51B" w14:textId="77777777" w:rsidR="007265BB" w:rsidRDefault="00125BBB" w:rsidP="00726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«холодной войны» в начале ХХI в., отдавая предпочтение связям</w:t>
      </w:r>
    </w:p>
    <w:p w14:paraId="04723945" w14:textId="2AF6A9A5" w:rsidR="00125BBB" w:rsidRPr="00125BBB" w:rsidRDefault="00125BBB" w:rsidP="00726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 xml:space="preserve"> с азиатскими странами Дальнего Востока. </w:t>
      </w:r>
    </w:p>
    <w:p w14:paraId="2D0BCEFB" w14:textId="455628F3" w:rsidR="00125BBB" w:rsidRPr="00125BBB" w:rsidRDefault="007265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125BBB" w:rsidRPr="00125BBB">
        <w:rPr>
          <w:rFonts w:ascii="Times New Roman" w:eastAsia="TimesNewRomanPSMT" w:hAnsi="Times New Roman" w:cs="Times New Roman"/>
          <w:sz w:val="28"/>
          <w:szCs w:val="28"/>
        </w:rPr>
        <w:t>Поэтому власти США, подключая своего дальневосточного союзника</w:t>
      </w:r>
    </w:p>
    <w:p w14:paraId="39102E87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Японию к подготовке большой войны с Россией, намереваются облегчить</w:t>
      </w:r>
    </w:p>
    <w:p w14:paraId="3CD5C57D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себе решение таких задач, как разрушение российской системы государ-</w:t>
      </w:r>
    </w:p>
    <w:p w14:paraId="70061B15" w14:textId="77777777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ственного управления настолько, насколько это может способствовать осла-</w:t>
      </w:r>
    </w:p>
    <w:p w14:paraId="452D1473" w14:textId="3549EA31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25BBB">
        <w:rPr>
          <w:rFonts w:ascii="Times New Roman" w:eastAsia="TimesNewRomanPSMT" w:hAnsi="Times New Roman" w:cs="Times New Roman"/>
          <w:sz w:val="28"/>
          <w:szCs w:val="28"/>
        </w:rPr>
        <w:t>блению ее независимости и лишению ее суверенитета.</w:t>
      </w:r>
    </w:p>
    <w:p w14:paraId="173F4B46" w14:textId="29FA3920" w:rsidR="00125BBB" w:rsidRPr="00125BBB" w:rsidRDefault="00125BBB" w:rsidP="00125B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</w:p>
    <w:p w14:paraId="6A03BAB1" w14:textId="77777777" w:rsidR="005072AF" w:rsidRPr="005072AF" w:rsidRDefault="005072AF" w:rsidP="005072AF">
      <w:pPr>
        <w:rPr>
          <w:rFonts w:ascii="Times New Roman" w:hAnsi="Times New Roman" w:cs="Times New Roman"/>
          <w:sz w:val="28"/>
          <w:szCs w:val="28"/>
        </w:rPr>
      </w:pPr>
    </w:p>
    <w:sectPr w:rsidR="005072AF" w:rsidRPr="0050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AF"/>
    <w:rsid w:val="0004020C"/>
    <w:rsid w:val="00125BBB"/>
    <w:rsid w:val="0021759A"/>
    <w:rsid w:val="002E2A1E"/>
    <w:rsid w:val="00456D47"/>
    <w:rsid w:val="005072AF"/>
    <w:rsid w:val="007265BB"/>
    <w:rsid w:val="00762143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D328"/>
  <w15:chartTrackingRefBased/>
  <w15:docId w15:val="{DADEDF6B-FABF-42C1-8C8E-1BDAB36C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2</cp:revision>
  <cp:lastPrinted>2023-10-17T11:55:00Z</cp:lastPrinted>
  <dcterms:created xsi:type="dcterms:W3CDTF">2023-10-17T10:48:00Z</dcterms:created>
  <dcterms:modified xsi:type="dcterms:W3CDTF">2023-10-17T11:58:00Z</dcterms:modified>
</cp:coreProperties>
</file>