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56" w:rsidRDefault="00484C56" w:rsidP="00484C5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СЕКЦИЯ №1 </w:t>
      </w:r>
    </w:p>
    <w:p w:rsidR="00484C56" w:rsidRDefault="00484C56" w:rsidP="00484C56">
      <w:pPr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Тема: </w:t>
      </w:r>
      <w:bookmarkStart w:id="0" w:name="_Hlk157765274"/>
      <w:bookmarkStart w:id="1" w:name="_Hlk157781478"/>
      <w:r>
        <w:rPr>
          <w:i/>
          <w:sz w:val="24"/>
          <w:szCs w:val="24"/>
          <w:u w:val="single"/>
        </w:rPr>
        <w:t>«Русская цивилизация. Традиционные ценностные ориентиры народов России»</w:t>
      </w:r>
      <w:bookmarkEnd w:id="0"/>
    </w:p>
    <w:bookmarkEnd w:id="1"/>
    <w:p w:rsidR="00484C56" w:rsidRDefault="00484C56" w:rsidP="00484C56">
      <w:pPr>
        <w:spacing w:after="120" w:line="240" w:lineRule="auto"/>
        <w:ind w:firstLine="0"/>
        <w:jc w:val="center"/>
        <w:rPr>
          <w:b/>
          <w:i/>
          <w:sz w:val="24"/>
          <w:szCs w:val="24"/>
          <w:u w:val="single"/>
        </w:rPr>
      </w:pPr>
    </w:p>
    <w:p w:rsidR="00484C56" w:rsidRDefault="00484C56" w:rsidP="00484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Цель: </w:t>
      </w:r>
      <w:r>
        <w:rPr>
          <w:rFonts w:eastAsia="Times New Roman"/>
          <w:color w:val="000000"/>
          <w:sz w:val="24"/>
          <w:szCs w:val="24"/>
        </w:rPr>
        <w:t xml:space="preserve">Актуальные задачи в области обеспечения защиты и популяризации традиционных ценностей в рамках </w:t>
      </w:r>
      <w:r w:rsidRPr="00112FD8">
        <w:rPr>
          <w:rFonts w:eastAsia="Times New Roman"/>
          <w:color w:val="000000"/>
          <w:sz w:val="24"/>
          <w:szCs w:val="24"/>
        </w:rPr>
        <w:t>Указ</w:t>
      </w:r>
      <w:r>
        <w:rPr>
          <w:rFonts w:eastAsia="Times New Roman"/>
          <w:color w:val="000000"/>
          <w:sz w:val="24"/>
          <w:szCs w:val="24"/>
        </w:rPr>
        <w:t>а</w:t>
      </w:r>
      <w:r w:rsidRPr="00112FD8">
        <w:rPr>
          <w:rFonts w:eastAsia="Times New Roman"/>
          <w:color w:val="000000"/>
          <w:sz w:val="24"/>
          <w:szCs w:val="24"/>
        </w:rPr>
        <w:t xml:space="preserve"> Президента Российской Федерации Об утверждении </w:t>
      </w:r>
      <w:bookmarkStart w:id="2" w:name="_Hlk158026472"/>
      <w:r w:rsidRPr="00112FD8">
        <w:rPr>
          <w:rFonts w:eastAsia="Times New Roman"/>
          <w:color w:val="000000"/>
          <w:sz w:val="24"/>
          <w:szCs w:val="24"/>
        </w:rPr>
        <w:t>Основ государственной политики по сохранению и укреплению традиционных российских</w:t>
      </w:r>
      <w:r w:rsidRPr="00543A51">
        <w:rPr>
          <w:rFonts w:eastAsia="Times New Roman"/>
          <w:color w:val="000000"/>
          <w:sz w:val="24"/>
          <w:szCs w:val="24"/>
        </w:rPr>
        <w:t xml:space="preserve"> </w:t>
      </w:r>
      <w:r w:rsidRPr="00112FD8">
        <w:rPr>
          <w:rFonts w:eastAsia="Times New Roman"/>
          <w:color w:val="000000"/>
          <w:sz w:val="24"/>
          <w:szCs w:val="24"/>
        </w:rPr>
        <w:t>духовно-нравственных ценностей</w:t>
      </w:r>
      <w:bookmarkEnd w:id="2"/>
      <w:r>
        <w:rPr>
          <w:rFonts w:eastAsia="Times New Roman"/>
          <w:color w:val="000000"/>
          <w:sz w:val="24"/>
          <w:szCs w:val="24"/>
        </w:rPr>
        <w:t>. (круглый стол)</w:t>
      </w:r>
    </w:p>
    <w:p w:rsidR="00484C56" w:rsidRDefault="00484C56" w:rsidP="00484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Со</w:t>
      </w:r>
      <w:r w:rsidRPr="00E47125">
        <w:rPr>
          <w:rFonts w:eastAsia="Times New Roman"/>
          <w:b/>
          <w:bCs/>
          <w:color w:val="000000"/>
          <w:sz w:val="24"/>
          <w:szCs w:val="24"/>
        </w:rPr>
        <w:t>организатор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секции</w:t>
      </w:r>
      <w:r w:rsidRPr="00E47125">
        <w:rPr>
          <w:rFonts w:eastAsia="Times New Roman"/>
          <w:b/>
          <w:bCs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 xml:space="preserve"> Министерство культуры Российской Федерации.</w:t>
      </w:r>
    </w:p>
    <w:p w:rsidR="00484C56" w:rsidRDefault="00484C56" w:rsidP="00484C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eastAsia="Times New Roman"/>
          <w:color w:val="000000"/>
          <w:sz w:val="24"/>
          <w:szCs w:val="24"/>
        </w:rPr>
      </w:pPr>
    </w:p>
    <w:p w:rsidR="00484C56" w:rsidRDefault="00484C56" w:rsidP="00484C56">
      <w:pPr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Модератор</w:t>
      </w:r>
      <w:r>
        <w:rPr>
          <w:b/>
          <w:sz w:val="24"/>
          <w:szCs w:val="24"/>
        </w:rPr>
        <w:t>:</w:t>
      </w:r>
    </w:p>
    <w:p w:rsidR="00484C56" w:rsidRPr="006C74FE" w:rsidRDefault="00484C56" w:rsidP="00484C56">
      <w:pPr>
        <w:spacing w:line="240" w:lineRule="auto"/>
        <w:ind w:firstLine="0"/>
        <w:jc w:val="both"/>
        <w:rPr>
          <w:bCs/>
          <w:sz w:val="24"/>
          <w:szCs w:val="24"/>
        </w:rPr>
      </w:pPr>
      <w:r w:rsidRPr="001B5368">
        <w:rPr>
          <w:b/>
          <w:sz w:val="24"/>
          <w:szCs w:val="24"/>
        </w:rPr>
        <w:t xml:space="preserve">Зорин Владимир Юрьевич, </w:t>
      </w:r>
      <w:r>
        <w:rPr>
          <w:sz w:val="24"/>
          <w:szCs w:val="24"/>
        </w:rPr>
        <w:t>п</w:t>
      </w:r>
      <w:r w:rsidRPr="001B5368">
        <w:rPr>
          <w:sz w:val="24"/>
          <w:szCs w:val="24"/>
        </w:rPr>
        <w:t xml:space="preserve">редседатель комиссии Общественной палаты Российской Федерации по </w:t>
      </w:r>
      <w:r w:rsidRPr="006C74FE">
        <w:rPr>
          <w:sz w:val="24"/>
          <w:szCs w:val="24"/>
        </w:rPr>
        <w:t>гармонизации межнациональных и межрелигиозных отношений.</w:t>
      </w:r>
    </w:p>
    <w:p w:rsidR="00484C56" w:rsidRPr="006C74FE" w:rsidRDefault="00484C56" w:rsidP="00484C56">
      <w:pPr>
        <w:spacing w:line="240" w:lineRule="auto"/>
        <w:ind w:firstLine="0"/>
        <w:jc w:val="both"/>
        <w:rPr>
          <w:sz w:val="24"/>
          <w:szCs w:val="24"/>
        </w:rPr>
      </w:pPr>
    </w:p>
    <w:p w:rsidR="00484C56" w:rsidRPr="006C74FE" w:rsidRDefault="00484C56" w:rsidP="00484C56">
      <w:pPr>
        <w:spacing w:after="120" w:line="240" w:lineRule="auto"/>
        <w:ind w:firstLine="0"/>
        <w:jc w:val="both"/>
        <w:rPr>
          <w:b/>
          <w:sz w:val="24"/>
          <w:szCs w:val="24"/>
          <w:u w:val="single"/>
        </w:rPr>
      </w:pPr>
      <w:r w:rsidRPr="006C74FE">
        <w:rPr>
          <w:b/>
          <w:sz w:val="24"/>
          <w:szCs w:val="24"/>
          <w:u w:val="single"/>
        </w:rPr>
        <w:t>Спикеры: (на согласовании)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6C74FE">
        <w:rPr>
          <w:rFonts w:eastAsia="Times New Roman"/>
          <w:b/>
          <w:bCs/>
          <w:color w:val="000000"/>
          <w:sz w:val="24"/>
          <w:szCs w:val="24"/>
        </w:rPr>
        <w:t>Семигин</w:t>
      </w:r>
      <w:proofErr w:type="spellEnd"/>
      <w:r w:rsidRPr="006C74FE">
        <w:rPr>
          <w:rFonts w:eastAsia="Times New Roman"/>
          <w:b/>
          <w:bCs/>
          <w:color w:val="000000"/>
          <w:sz w:val="24"/>
          <w:szCs w:val="24"/>
        </w:rPr>
        <w:t xml:space="preserve"> Геннадий Юрьевич, </w:t>
      </w:r>
      <w:r w:rsidRPr="006C74FE">
        <w:rPr>
          <w:rFonts w:eastAsia="Times New Roman"/>
          <w:color w:val="000000"/>
          <w:sz w:val="24"/>
          <w:szCs w:val="24"/>
        </w:rPr>
        <w:t>председатель комитета Государственной Думы по делам национальностей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 xml:space="preserve">Кузнецова Анна Юрьевна, </w:t>
      </w:r>
      <w:r w:rsidRPr="006C74FE">
        <w:rPr>
          <w:rFonts w:eastAsia="Times New Roman"/>
          <w:color w:val="000000"/>
          <w:sz w:val="24"/>
          <w:szCs w:val="24"/>
        </w:rPr>
        <w:t xml:space="preserve">заместитель Председателя Государственной Думы Федерального Собрания Российской Федерации, Вице-спикер курирующие комитеты по вопросам семьи, женщин и детей, а также по труду, социальной политики </w:t>
      </w:r>
      <w:r w:rsidRPr="006C74FE">
        <w:rPr>
          <w:rFonts w:eastAsia="Times New Roman"/>
          <w:color w:val="000000"/>
          <w:sz w:val="24"/>
          <w:szCs w:val="24"/>
        </w:rPr>
        <w:br/>
        <w:t>и делам ветеранов.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6C74FE">
        <w:rPr>
          <w:rFonts w:eastAsia="Times New Roman"/>
          <w:b/>
          <w:color w:val="000000"/>
          <w:sz w:val="24"/>
          <w:szCs w:val="24"/>
        </w:rPr>
        <w:t>Аюшеев</w:t>
      </w:r>
      <w:proofErr w:type="spellEnd"/>
      <w:r w:rsidRPr="006C74FE">
        <w:rPr>
          <w:rFonts w:eastAsia="Times New Roman"/>
          <w:b/>
          <w:color w:val="000000"/>
          <w:sz w:val="24"/>
          <w:szCs w:val="24"/>
        </w:rPr>
        <w:t xml:space="preserve"> Дамба </w:t>
      </w:r>
      <w:proofErr w:type="spellStart"/>
      <w:r w:rsidRPr="006C74FE">
        <w:rPr>
          <w:rFonts w:eastAsia="Times New Roman"/>
          <w:b/>
          <w:color w:val="000000"/>
          <w:sz w:val="24"/>
          <w:szCs w:val="24"/>
        </w:rPr>
        <w:t>Бадмаевич</w:t>
      </w:r>
      <w:proofErr w:type="spellEnd"/>
      <w:r w:rsidRPr="006C74FE">
        <w:rPr>
          <w:rFonts w:eastAsia="Times New Roman"/>
          <w:b/>
          <w:color w:val="000000"/>
          <w:sz w:val="24"/>
          <w:szCs w:val="24"/>
        </w:rPr>
        <w:t xml:space="preserve">, </w:t>
      </w:r>
      <w:r w:rsidRPr="006C74FE">
        <w:rPr>
          <w:rFonts w:eastAsia="Times New Roman"/>
          <w:color w:val="000000"/>
          <w:sz w:val="24"/>
          <w:szCs w:val="24"/>
        </w:rPr>
        <w:t xml:space="preserve">глава Буддийской традиционной </w:t>
      </w:r>
      <w:proofErr w:type="spellStart"/>
      <w:r w:rsidRPr="006C74FE">
        <w:rPr>
          <w:rFonts w:eastAsia="Times New Roman"/>
          <w:color w:val="000000"/>
          <w:sz w:val="24"/>
          <w:szCs w:val="24"/>
        </w:rPr>
        <w:t>сангхи</w:t>
      </w:r>
      <w:proofErr w:type="spellEnd"/>
      <w:r w:rsidRPr="006C74FE">
        <w:rPr>
          <w:rFonts w:eastAsia="Times New Roman"/>
          <w:color w:val="000000"/>
          <w:sz w:val="24"/>
          <w:szCs w:val="24"/>
        </w:rPr>
        <w:t xml:space="preserve"> России.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 xml:space="preserve">Борода Александр Моисеевич, </w:t>
      </w:r>
      <w:proofErr w:type="spellStart"/>
      <w:r w:rsidRPr="006C74FE">
        <w:rPr>
          <w:rFonts w:eastAsia="Times New Roman"/>
          <w:color w:val="000000"/>
          <w:sz w:val="24"/>
          <w:szCs w:val="24"/>
        </w:rPr>
        <w:t>президент</w:t>
      </w:r>
      <w:r w:rsidRPr="006C74FE">
        <w:rPr>
          <w:rFonts w:eastAsia="Times New Roman"/>
          <w:color w:val="333333"/>
          <w:sz w:val="24"/>
          <w:szCs w:val="24"/>
        </w:rPr>
        <w:t>Централизованной</w:t>
      </w:r>
      <w:proofErr w:type="spellEnd"/>
      <w:r w:rsidRPr="006C74FE">
        <w:rPr>
          <w:rFonts w:eastAsia="Times New Roman"/>
          <w:color w:val="333333"/>
          <w:sz w:val="24"/>
          <w:szCs w:val="24"/>
        </w:rPr>
        <w:t xml:space="preserve"> религиозной организации ортодоксального иудаизма «Федерация еврейских общин России».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 xml:space="preserve">Отец Федор Лукьянов, </w:t>
      </w:r>
      <w:r w:rsidRPr="006C74FE">
        <w:rPr>
          <w:rFonts w:eastAsia="Times New Roman"/>
          <w:color w:val="333333"/>
          <w:sz w:val="24"/>
          <w:szCs w:val="24"/>
        </w:rPr>
        <w:t>председатель Патриаршей комиссии по вопросам семьи, защиты материнства и детства.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6C74FE">
        <w:rPr>
          <w:rFonts w:eastAsia="Times New Roman"/>
          <w:b/>
          <w:color w:val="000000"/>
          <w:sz w:val="24"/>
          <w:szCs w:val="24"/>
        </w:rPr>
        <w:t>Крганов</w:t>
      </w:r>
      <w:proofErr w:type="spellEnd"/>
      <w:r w:rsidRPr="006C74FE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spellStart"/>
      <w:r w:rsidRPr="006C74FE">
        <w:rPr>
          <w:rFonts w:eastAsia="Times New Roman"/>
          <w:b/>
          <w:color w:val="000000"/>
          <w:sz w:val="24"/>
          <w:szCs w:val="24"/>
        </w:rPr>
        <w:t>Альбир</w:t>
      </w:r>
      <w:proofErr w:type="spellEnd"/>
      <w:r w:rsidRPr="006C74FE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spellStart"/>
      <w:r w:rsidRPr="006C74FE">
        <w:rPr>
          <w:rFonts w:eastAsia="Times New Roman"/>
          <w:b/>
          <w:color w:val="000000"/>
          <w:sz w:val="24"/>
          <w:szCs w:val="24"/>
        </w:rPr>
        <w:t>Рифкатович</w:t>
      </w:r>
      <w:proofErr w:type="spellEnd"/>
      <w:r w:rsidRPr="006C74FE">
        <w:rPr>
          <w:rFonts w:eastAsia="Times New Roman"/>
          <w:color w:val="000000"/>
          <w:sz w:val="24"/>
          <w:szCs w:val="24"/>
        </w:rPr>
        <w:t>, муфтий Централизованной религиозной организации «Духовное собрание мусульман России».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 xml:space="preserve">Попова Наталья Валерьевна, </w:t>
      </w:r>
      <w:r w:rsidRPr="006C74FE">
        <w:rPr>
          <w:rFonts w:eastAsia="Times New Roman"/>
          <w:color w:val="000000"/>
          <w:sz w:val="24"/>
          <w:szCs w:val="24"/>
        </w:rPr>
        <w:t>первый заместитель генерального директора компании «</w:t>
      </w:r>
      <w:proofErr w:type="spellStart"/>
      <w:r w:rsidRPr="006C74FE">
        <w:rPr>
          <w:rFonts w:eastAsia="Times New Roman"/>
          <w:color w:val="000000"/>
          <w:sz w:val="24"/>
          <w:szCs w:val="24"/>
        </w:rPr>
        <w:t>Иннопрактика</w:t>
      </w:r>
      <w:proofErr w:type="spellEnd"/>
      <w:r w:rsidRPr="006C74FE">
        <w:rPr>
          <w:rFonts w:eastAsia="Times New Roman"/>
          <w:color w:val="000000"/>
          <w:sz w:val="24"/>
          <w:szCs w:val="24"/>
        </w:rPr>
        <w:t>».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>Галкин Сергей Сергеевич</w:t>
      </w:r>
      <w:r w:rsidRPr="006C74FE">
        <w:rPr>
          <w:rFonts w:eastAsia="Times New Roman"/>
          <w:color w:val="000000"/>
          <w:sz w:val="24"/>
          <w:szCs w:val="24"/>
        </w:rPr>
        <w:t>, руководитель Федеральной службы государственной статистики (Росстат).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>Казакова Валентина Львовна,</w:t>
      </w:r>
      <w:r w:rsidRPr="006C74FE">
        <w:rPr>
          <w:rFonts w:eastAsia="Times New Roman"/>
          <w:color w:val="000000"/>
          <w:sz w:val="24"/>
          <w:szCs w:val="24"/>
        </w:rPr>
        <w:t xml:space="preserve"> начальник Главного управления </w:t>
      </w:r>
      <w:r w:rsidRPr="006C74FE">
        <w:rPr>
          <w:rFonts w:eastAsia="Times New Roman"/>
          <w:color w:val="000000"/>
          <w:sz w:val="24"/>
          <w:szCs w:val="24"/>
        </w:rPr>
        <w:br/>
        <w:t>по вопросам миграции Министерства внутренних дел Российской Федерации.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 xml:space="preserve">Беликова Елена Александровна, </w:t>
      </w:r>
      <w:r w:rsidRPr="006C74FE">
        <w:rPr>
          <w:rFonts w:eastAsia="Times New Roman"/>
          <w:bCs/>
          <w:color w:val="000000"/>
          <w:sz w:val="24"/>
          <w:szCs w:val="24"/>
        </w:rPr>
        <w:t>директор федерального государственного бюджетное учреждение «Российский центр гражданского и патриотического воспитания детей и молодежи».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b/>
          <w:color w:val="000000"/>
          <w:sz w:val="24"/>
          <w:szCs w:val="24"/>
        </w:rPr>
      </w:pPr>
      <w:proofErr w:type="spellStart"/>
      <w:r w:rsidRPr="006C74FE">
        <w:rPr>
          <w:rFonts w:eastAsia="Times New Roman"/>
          <w:b/>
          <w:color w:val="000000"/>
          <w:sz w:val="24"/>
          <w:szCs w:val="24"/>
        </w:rPr>
        <w:t>Семелева</w:t>
      </w:r>
      <w:proofErr w:type="spellEnd"/>
      <w:r w:rsidRPr="006C74FE">
        <w:rPr>
          <w:rFonts w:eastAsia="Times New Roman"/>
          <w:b/>
          <w:color w:val="000000"/>
          <w:sz w:val="24"/>
          <w:szCs w:val="24"/>
        </w:rPr>
        <w:t xml:space="preserve"> Елена Юрьевна, </w:t>
      </w:r>
      <w:r w:rsidRPr="006C74FE">
        <w:rPr>
          <w:rFonts w:eastAsia="Times New Roman"/>
          <w:bCs/>
          <w:color w:val="000000"/>
          <w:sz w:val="24"/>
          <w:szCs w:val="24"/>
        </w:rPr>
        <w:t>Советник Главы Республики Мордовия.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 xml:space="preserve">Павлов Андрей Васильевич, </w:t>
      </w:r>
      <w:r w:rsidRPr="006C74FE">
        <w:rPr>
          <w:rFonts w:eastAsia="Times New Roman"/>
          <w:bCs/>
          <w:color w:val="000000"/>
          <w:sz w:val="24"/>
          <w:szCs w:val="24"/>
        </w:rPr>
        <w:t xml:space="preserve">основатель </w:t>
      </w:r>
      <w:proofErr w:type="spellStart"/>
      <w:r w:rsidRPr="006C74FE">
        <w:rPr>
          <w:rFonts w:eastAsia="Times New Roman"/>
          <w:bCs/>
          <w:color w:val="000000"/>
          <w:sz w:val="24"/>
          <w:szCs w:val="24"/>
        </w:rPr>
        <w:t>ипрезидент</w:t>
      </w:r>
      <w:proofErr w:type="spellEnd"/>
      <w:r w:rsidRPr="006C74FE">
        <w:rPr>
          <w:rFonts w:eastAsia="Times New Roman"/>
          <w:bCs/>
          <w:color w:val="000000"/>
          <w:sz w:val="24"/>
          <w:szCs w:val="24"/>
        </w:rPr>
        <w:t xml:space="preserve"> группы </w:t>
      </w:r>
      <w:proofErr w:type="spellStart"/>
      <w:r w:rsidRPr="006C74FE">
        <w:rPr>
          <w:rFonts w:eastAsia="Times New Roman"/>
          <w:bCs/>
          <w:color w:val="000000"/>
          <w:sz w:val="24"/>
          <w:szCs w:val="24"/>
        </w:rPr>
        <w:t>ZendenGroup</w:t>
      </w:r>
      <w:proofErr w:type="spellEnd"/>
      <w:r w:rsidRPr="006C74FE">
        <w:rPr>
          <w:rFonts w:eastAsia="Times New Roman"/>
          <w:bCs/>
          <w:color w:val="000000"/>
          <w:sz w:val="24"/>
          <w:szCs w:val="24"/>
        </w:rPr>
        <w:t>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6C74FE">
        <w:rPr>
          <w:rFonts w:eastAsia="Times New Roman"/>
          <w:b/>
          <w:color w:val="000000"/>
          <w:sz w:val="24"/>
          <w:szCs w:val="24"/>
        </w:rPr>
        <w:t>Брэнсон</w:t>
      </w:r>
      <w:proofErr w:type="spellEnd"/>
      <w:r w:rsidRPr="006C74FE">
        <w:rPr>
          <w:rFonts w:eastAsia="Times New Roman"/>
          <w:b/>
          <w:color w:val="000000"/>
          <w:sz w:val="24"/>
          <w:szCs w:val="24"/>
        </w:rPr>
        <w:t xml:space="preserve"> Елена, </w:t>
      </w:r>
      <w:r w:rsidRPr="006C74FE">
        <w:rPr>
          <w:rFonts w:eastAsia="Times New Roman"/>
          <w:color w:val="000000"/>
          <w:sz w:val="24"/>
          <w:szCs w:val="24"/>
        </w:rPr>
        <w:t>председатель «координационного совета организации российских соотечественников» в США.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6C74FE">
        <w:rPr>
          <w:rFonts w:eastAsia="Times New Roman"/>
          <w:b/>
          <w:color w:val="000000"/>
          <w:sz w:val="24"/>
          <w:szCs w:val="24"/>
        </w:rPr>
        <w:t xml:space="preserve">Белякова Ирина Владимировна, </w:t>
      </w:r>
      <w:r w:rsidRPr="006C74FE">
        <w:rPr>
          <w:rFonts w:eastAsia="Times New Roman"/>
          <w:color w:val="000000"/>
          <w:sz w:val="24"/>
          <w:szCs w:val="24"/>
        </w:rPr>
        <w:t>руководитель филиала ФГБУ «Дом народов России» в Донецкой Народной Республике.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6C74FE">
        <w:rPr>
          <w:rFonts w:eastAsia="Times New Roman"/>
          <w:b/>
          <w:bCs/>
          <w:color w:val="000000"/>
          <w:sz w:val="24"/>
          <w:szCs w:val="24"/>
        </w:rPr>
        <w:t>Охлобыстин Иван Иванович</w:t>
      </w:r>
      <w:r w:rsidRPr="006C74FE">
        <w:t xml:space="preserve">, </w:t>
      </w:r>
      <w:r w:rsidRPr="006C74FE">
        <w:rPr>
          <w:rFonts w:eastAsia="Times New Roman"/>
          <w:color w:val="000000"/>
          <w:sz w:val="24"/>
          <w:szCs w:val="24"/>
        </w:rPr>
        <w:t xml:space="preserve">советский и российский актёр кино и телевидения, кинорежиссёр, сценарист, продюсер, драматург, журналист, писатель. Священник Русской православной церкви. 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sz w:val="24"/>
          <w:szCs w:val="24"/>
        </w:rPr>
      </w:pPr>
      <w:r w:rsidRPr="006C74FE">
        <w:rPr>
          <w:b/>
          <w:sz w:val="24"/>
          <w:szCs w:val="24"/>
        </w:rPr>
        <w:t xml:space="preserve">Полунов Александр Юрьевич, </w:t>
      </w:r>
      <w:r w:rsidRPr="006C74FE">
        <w:rPr>
          <w:sz w:val="24"/>
          <w:szCs w:val="24"/>
        </w:rPr>
        <w:t xml:space="preserve">заведующий кафедрой, доктор исторических наук, профессор. Кафедра управления в сфере межэтнических и межконфессиональных отношений. </w:t>
      </w:r>
    </w:p>
    <w:p w:rsidR="00484C56" w:rsidRPr="006C74FE" w:rsidRDefault="00484C56" w:rsidP="0048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6C74FE">
        <w:rPr>
          <w:b/>
          <w:sz w:val="24"/>
          <w:szCs w:val="24"/>
        </w:rPr>
        <w:t>Патиев</w:t>
      </w:r>
      <w:proofErr w:type="spellEnd"/>
      <w:r w:rsidRPr="006C74FE">
        <w:rPr>
          <w:b/>
          <w:sz w:val="24"/>
          <w:szCs w:val="24"/>
        </w:rPr>
        <w:t xml:space="preserve"> </w:t>
      </w:r>
      <w:proofErr w:type="spellStart"/>
      <w:r w:rsidRPr="006C74FE">
        <w:rPr>
          <w:b/>
          <w:sz w:val="24"/>
          <w:szCs w:val="24"/>
        </w:rPr>
        <w:t>Фархат</w:t>
      </w:r>
      <w:proofErr w:type="spellEnd"/>
      <w:r w:rsidRPr="006C74FE">
        <w:rPr>
          <w:b/>
          <w:sz w:val="24"/>
          <w:szCs w:val="24"/>
        </w:rPr>
        <w:t xml:space="preserve"> </w:t>
      </w:r>
      <w:proofErr w:type="spellStart"/>
      <w:r w:rsidRPr="006C74FE">
        <w:rPr>
          <w:b/>
          <w:sz w:val="24"/>
          <w:szCs w:val="24"/>
        </w:rPr>
        <w:t>Абдурахманович</w:t>
      </w:r>
      <w:proofErr w:type="spellEnd"/>
      <w:r w:rsidRPr="006C74FE">
        <w:rPr>
          <w:b/>
          <w:sz w:val="24"/>
          <w:szCs w:val="24"/>
        </w:rPr>
        <w:t xml:space="preserve">, </w:t>
      </w:r>
      <w:r w:rsidRPr="006C74FE">
        <w:rPr>
          <w:sz w:val="24"/>
          <w:szCs w:val="24"/>
        </w:rPr>
        <w:t>сопредседатель Федеральной национально-культурной автономии Российской Федерации</w:t>
      </w:r>
      <w:r w:rsidRPr="006C74FE">
        <w:rPr>
          <w:b/>
          <w:sz w:val="24"/>
          <w:szCs w:val="24"/>
        </w:rPr>
        <w:t>.</w:t>
      </w:r>
      <w:bookmarkStart w:id="3" w:name="_GoBack"/>
      <w:bookmarkEnd w:id="3"/>
    </w:p>
    <w:p w:rsidR="00083CDF" w:rsidRPr="00484C56" w:rsidRDefault="00484C56" w:rsidP="00484C56">
      <w:pPr>
        <w:pStyle w:val="a3"/>
        <w:jc w:val="right"/>
        <w:rPr>
          <w:i/>
          <w:iCs/>
          <w:sz w:val="24"/>
          <w:szCs w:val="24"/>
        </w:rPr>
      </w:pPr>
      <w:r w:rsidRPr="00BF727B">
        <w:rPr>
          <w:i/>
          <w:iCs/>
          <w:sz w:val="24"/>
          <w:szCs w:val="24"/>
        </w:rPr>
        <w:t xml:space="preserve">Ответственный: </w:t>
      </w:r>
      <w:proofErr w:type="spellStart"/>
      <w:r w:rsidRPr="00BF727B">
        <w:rPr>
          <w:i/>
          <w:iCs/>
          <w:sz w:val="24"/>
          <w:szCs w:val="24"/>
        </w:rPr>
        <w:t>Мухамедов</w:t>
      </w:r>
      <w:proofErr w:type="spellEnd"/>
      <w:r w:rsidRPr="00BF727B">
        <w:rPr>
          <w:i/>
          <w:iCs/>
          <w:sz w:val="24"/>
          <w:szCs w:val="24"/>
        </w:rPr>
        <w:t xml:space="preserve"> Тимур </w:t>
      </w:r>
      <w:proofErr w:type="spellStart"/>
      <w:r w:rsidRPr="00BF727B">
        <w:rPr>
          <w:i/>
          <w:iCs/>
          <w:sz w:val="24"/>
          <w:szCs w:val="24"/>
        </w:rPr>
        <w:t>Нурмухамедович</w:t>
      </w:r>
      <w:proofErr w:type="spellEnd"/>
    </w:p>
    <w:sectPr w:rsidR="00083CDF" w:rsidRPr="00484C56" w:rsidSect="00DB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651E"/>
    <w:multiLevelType w:val="multilevel"/>
    <w:tmpl w:val="E174DA38"/>
    <w:lvl w:ilvl="0">
      <w:start w:val="1"/>
      <w:numFmt w:val="decimal"/>
      <w:lvlText w:val="%1."/>
      <w:lvlJc w:val="left"/>
      <w:pPr>
        <w:ind w:left="928" w:hanging="360"/>
      </w:pPr>
      <w:rPr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73A1"/>
    <w:rsid w:val="00083CDF"/>
    <w:rsid w:val="00484C56"/>
    <w:rsid w:val="006C74FE"/>
    <w:rsid w:val="009373A1"/>
    <w:rsid w:val="00DB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56"/>
    <w:pPr>
      <w:spacing w:after="0" w:line="360" w:lineRule="auto"/>
      <w:ind w:firstLine="709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4C5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4C5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Tuzhba</dc:creator>
  <cp:lastModifiedBy>Александр Полунов</cp:lastModifiedBy>
  <cp:revision>2</cp:revision>
  <dcterms:created xsi:type="dcterms:W3CDTF">2024-03-21T14:36:00Z</dcterms:created>
  <dcterms:modified xsi:type="dcterms:W3CDTF">2024-03-21T14:36:00Z</dcterms:modified>
</cp:coreProperties>
</file>