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C0" w:rsidRPr="00A5493F" w:rsidRDefault="00E14E4C" w:rsidP="002829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>СХОДСТВО И РАЗЛИЧИЯ В ПОТРЕБИТЕЛЬСКОМ ПОВЕДЕНИИ МОЛОДЕЖИ И СТАРШЕГО ПОКОЛЕНИЯ</w:t>
      </w:r>
      <w:r w:rsidR="00A5493F">
        <w:rPr>
          <w:rFonts w:ascii="Times New Roman" w:eastAsia="Calibri" w:hAnsi="Times New Roman" w:cs="Times New Roman"/>
          <w:b/>
          <w:sz w:val="26"/>
          <w:szCs w:val="26"/>
        </w:rPr>
        <w:t xml:space="preserve"> СОВРЕМЕННОЙ РОССИИ</w:t>
      </w:r>
    </w:p>
    <w:p w:rsidR="002829C0" w:rsidRPr="003C16D7" w:rsidRDefault="002829C0" w:rsidP="002829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29C0" w:rsidRPr="003C16D7" w:rsidRDefault="002829C0" w:rsidP="002829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Шерешева</w:t>
      </w:r>
      <w:r w:rsidRPr="003C16D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Марина</w:t>
      </w:r>
      <w:r w:rsidRPr="003C16D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Юрьевна</w:t>
      </w:r>
    </w:p>
    <w:p w:rsidR="002829C0" w:rsidRPr="003C16D7" w:rsidRDefault="002829C0" w:rsidP="002829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д.э.н.</w:t>
      </w:r>
      <w:r w:rsidRPr="003C16D7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b/>
          <w:sz w:val="26"/>
          <w:szCs w:val="26"/>
        </w:rPr>
        <w:t>профессор кафедры прикладной институциональной экономики, зав. лабораторией институционального анализа</w:t>
      </w:r>
      <w:r w:rsidRPr="003C16D7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="00607C33">
        <w:rPr>
          <w:rFonts w:ascii="Times New Roman" w:eastAsia="Calibri" w:hAnsi="Times New Roman" w:cs="Times New Roman"/>
          <w:b/>
          <w:sz w:val="26"/>
          <w:szCs w:val="26"/>
        </w:rPr>
        <w:t xml:space="preserve">Директор Центра исследований сетевой экономики </w:t>
      </w:r>
      <w:r>
        <w:rPr>
          <w:rFonts w:ascii="Times New Roman" w:eastAsia="Calibri" w:hAnsi="Times New Roman" w:cs="Times New Roman"/>
          <w:b/>
          <w:sz w:val="26"/>
          <w:szCs w:val="26"/>
        </w:rPr>
        <w:t>МГУ имени М.В. Ломоносова</w:t>
      </w:r>
    </w:p>
    <w:p w:rsidR="002829C0" w:rsidRPr="003C16D7" w:rsidRDefault="002829C0" w:rsidP="002829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17436" w:rsidRPr="00392FF7" w:rsidRDefault="005605FA" w:rsidP="006E7B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FF7">
        <w:rPr>
          <w:rFonts w:ascii="Times New Roman" w:eastAsia="Calibri" w:hAnsi="Times New Roman" w:cs="Times New Roman"/>
          <w:sz w:val="28"/>
          <w:szCs w:val="28"/>
        </w:rPr>
        <w:t xml:space="preserve">В постсоветский период, по мнению многих ученых, </w:t>
      </w:r>
      <w:r w:rsidR="00717436" w:rsidRPr="00392FF7">
        <w:rPr>
          <w:rFonts w:ascii="Times New Roman" w:eastAsia="Calibri" w:hAnsi="Times New Roman" w:cs="Times New Roman"/>
          <w:sz w:val="28"/>
          <w:szCs w:val="28"/>
        </w:rPr>
        <w:t xml:space="preserve">в России стала </w:t>
      </w:r>
      <w:r w:rsidRPr="00392FF7">
        <w:rPr>
          <w:rFonts w:ascii="Times New Roman" w:eastAsia="Calibri" w:hAnsi="Times New Roman" w:cs="Times New Roman"/>
          <w:sz w:val="28"/>
          <w:szCs w:val="28"/>
        </w:rPr>
        <w:t>формирова</w:t>
      </w:r>
      <w:r w:rsidR="00717436" w:rsidRPr="00392FF7">
        <w:rPr>
          <w:rFonts w:ascii="Times New Roman" w:eastAsia="Calibri" w:hAnsi="Times New Roman" w:cs="Times New Roman"/>
          <w:sz w:val="28"/>
          <w:szCs w:val="28"/>
        </w:rPr>
        <w:t>ться</w:t>
      </w:r>
      <w:r w:rsidRPr="00392FF7">
        <w:rPr>
          <w:rFonts w:ascii="Times New Roman" w:eastAsia="Calibri" w:hAnsi="Times New Roman" w:cs="Times New Roman"/>
          <w:sz w:val="28"/>
          <w:szCs w:val="28"/>
        </w:rPr>
        <w:t xml:space="preserve"> тенденция к развитию </w:t>
      </w:r>
      <w:r w:rsidR="00D63AFC" w:rsidRPr="00392FF7">
        <w:rPr>
          <w:rFonts w:ascii="Times New Roman" w:eastAsia="Calibri" w:hAnsi="Times New Roman" w:cs="Times New Roman"/>
          <w:sz w:val="28"/>
          <w:szCs w:val="28"/>
        </w:rPr>
        <w:t>«</w:t>
      </w:r>
      <w:r w:rsidRPr="00392FF7">
        <w:rPr>
          <w:rFonts w:ascii="Times New Roman" w:eastAsia="Calibri" w:hAnsi="Times New Roman" w:cs="Times New Roman"/>
          <w:sz w:val="28"/>
          <w:szCs w:val="28"/>
        </w:rPr>
        <w:t>общества потребления</w:t>
      </w:r>
      <w:r w:rsidR="00D63AFC" w:rsidRPr="00392FF7">
        <w:rPr>
          <w:rFonts w:ascii="Times New Roman" w:eastAsia="Calibri" w:hAnsi="Times New Roman" w:cs="Times New Roman"/>
          <w:sz w:val="28"/>
          <w:szCs w:val="28"/>
        </w:rPr>
        <w:t>»</w:t>
      </w:r>
      <w:r w:rsidR="00717436" w:rsidRPr="00392FF7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1A7873" w:rsidRPr="001A7873">
        <w:rPr>
          <w:rFonts w:ascii="Times New Roman" w:eastAsia="Calibri" w:hAnsi="Times New Roman" w:cs="Times New Roman"/>
          <w:sz w:val="28"/>
          <w:szCs w:val="28"/>
        </w:rPr>
        <w:t xml:space="preserve">1; </w:t>
      </w:r>
      <w:r w:rsidR="00717436" w:rsidRPr="00392FF7">
        <w:rPr>
          <w:rFonts w:ascii="Times New Roman" w:eastAsia="Calibri" w:hAnsi="Times New Roman" w:cs="Times New Roman"/>
          <w:sz w:val="28"/>
          <w:szCs w:val="28"/>
        </w:rPr>
        <w:t xml:space="preserve">2; </w:t>
      </w:r>
      <w:r w:rsidR="001A7873" w:rsidRPr="001A7873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717436" w:rsidRPr="00392FF7">
        <w:rPr>
          <w:rFonts w:ascii="Times New Roman" w:eastAsia="Calibri" w:hAnsi="Times New Roman" w:cs="Times New Roman"/>
          <w:sz w:val="28"/>
          <w:szCs w:val="28"/>
        </w:rPr>
        <w:t>]. Л</w:t>
      </w:r>
      <w:r w:rsidR="0000444F" w:rsidRPr="00392FF7">
        <w:rPr>
          <w:rFonts w:ascii="Times New Roman" w:eastAsia="Calibri" w:hAnsi="Times New Roman" w:cs="Times New Roman"/>
          <w:sz w:val="28"/>
          <w:szCs w:val="28"/>
        </w:rPr>
        <w:t xml:space="preserve">окомотивом </w:t>
      </w:r>
      <w:r w:rsidR="00717436" w:rsidRPr="00392FF7">
        <w:rPr>
          <w:rFonts w:ascii="Times New Roman" w:eastAsia="Calibri" w:hAnsi="Times New Roman" w:cs="Times New Roman"/>
          <w:sz w:val="28"/>
          <w:szCs w:val="28"/>
        </w:rPr>
        <w:t>новой потребительской культуры, для которой характерно потребление как процесс социального самоутверждения, конструирования идентичности и коммуникации, выступает, в первую очередь,</w:t>
      </w:r>
      <w:r w:rsidR="0000444F" w:rsidRPr="00392FF7">
        <w:rPr>
          <w:rFonts w:ascii="Times New Roman" w:eastAsia="Calibri" w:hAnsi="Times New Roman" w:cs="Times New Roman"/>
          <w:sz w:val="28"/>
          <w:szCs w:val="28"/>
        </w:rPr>
        <w:t xml:space="preserve"> потребление молодых жителей мегаполисов и крупных городов [</w:t>
      </w:r>
      <w:r w:rsidR="001A7873" w:rsidRPr="001A7873">
        <w:rPr>
          <w:rFonts w:ascii="Times New Roman" w:eastAsia="Calibri" w:hAnsi="Times New Roman" w:cs="Times New Roman"/>
          <w:sz w:val="28"/>
          <w:szCs w:val="28"/>
        </w:rPr>
        <w:t>3</w:t>
      </w:r>
      <w:r w:rsidR="0000444F" w:rsidRPr="00392FF7">
        <w:rPr>
          <w:rFonts w:ascii="Times New Roman" w:eastAsia="Calibri" w:hAnsi="Times New Roman" w:cs="Times New Roman"/>
          <w:sz w:val="28"/>
          <w:szCs w:val="28"/>
        </w:rPr>
        <w:t xml:space="preserve">]. </w:t>
      </w:r>
      <w:r w:rsidR="00717436" w:rsidRPr="00392FF7">
        <w:rPr>
          <w:rFonts w:ascii="Times New Roman" w:eastAsia="Calibri" w:hAnsi="Times New Roman" w:cs="Times New Roman"/>
          <w:sz w:val="28"/>
          <w:szCs w:val="28"/>
        </w:rPr>
        <w:t>Соответственно, для российского бизнеса последних десятилетий была характерна четкая ориентация на молодых потребителей.</w:t>
      </w:r>
    </w:p>
    <w:p w:rsidR="007102AB" w:rsidRPr="00392FF7" w:rsidRDefault="00717436" w:rsidP="006E7B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FF7">
        <w:rPr>
          <w:rFonts w:ascii="Times New Roman" w:eastAsia="Calibri" w:hAnsi="Times New Roman" w:cs="Times New Roman"/>
          <w:sz w:val="28"/>
          <w:szCs w:val="28"/>
        </w:rPr>
        <w:t>Однако</w:t>
      </w:r>
      <w:proofErr w:type="gramStart"/>
      <w:r w:rsidR="006E7B2B" w:rsidRPr="00392FF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392FF7">
        <w:rPr>
          <w:rFonts w:ascii="Times New Roman" w:eastAsia="Calibri" w:hAnsi="Times New Roman" w:cs="Times New Roman"/>
          <w:sz w:val="28"/>
          <w:szCs w:val="28"/>
        </w:rPr>
        <w:t xml:space="preserve"> в последние годы</w:t>
      </w:r>
      <w:r w:rsidR="00D63AFC" w:rsidRPr="00392FF7">
        <w:rPr>
          <w:rFonts w:ascii="Times New Roman" w:eastAsia="Calibri" w:hAnsi="Times New Roman" w:cs="Times New Roman"/>
          <w:sz w:val="28"/>
          <w:szCs w:val="28"/>
        </w:rPr>
        <w:t xml:space="preserve"> положение молодежи в российском обществе претерпевает изменения</w:t>
      </w:r>
      <w:r w:rsidR="009778DD" w:rsidRPr="00392FF7">
        <w:rPr>
          <w:rFonts w:ascii="Times New Roman" w:eastAsia="Calibri" w:hAnsi="Times New Roman" w:cs="Times New Roman"/>
          <w:sz w:val="28"/>
          <w:szCs w:val="28"/>
        </w:rPr>
        <w:t>, которые должны будут серьезно сказаться на состоянии российской экономики</w:t>
      </w:r>
      <w:r w:rsidRPr="00392F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778DD" w:rsidRPr="00392FF7">
        <w:rPr>
          <w:rFonts w:ascii="Times New Roman" w:eastAsia="Calibri" w:hAnsi="Times New Roman" w:cs="Times New Roman"/>
          <w:sz w:val="28"/>
          <w:szCs w:val="28"/>
        </w:rPr>
        <w:t>Д</w:t>
      </w:r>
      <w:r w:rsidR="00D63AFC" w:rsidRPr="00392FF7">
        <w:rPr>
          <w:rFonts w:ascii="Times New Roman" w:eastAsia="Calibri" w:hAnsi="Times New Roman" w:cs="Times New Roman"/>
          <w:sz w:val="28"/>
          <w:szCs w:val="28"/>
        </w:rPr>
        <w:t>ля России, как и для многих других стран мира, характерна тенденция к снижению доли молодого населения</w:t>
      </w:r>
      <w:r w:rsidR="006E7B2B" w:rsidRPr="00392FF7">
        <w:rPr>
          <w:rStyle w:val="a5"/>
          <w:rFonts w:ascii="Times New Roman" w:eastAsia="Calibri" w:hAnsi="Times New Roman"/>
          <w:sz w:val="28"/>
          <w:szCs w:val="28"/>
        </w:rPr>
        <w:footnoteReference w:id="1"/>
      </w:r>
      <w:r w:rsidR="00D63AFC" w:rsidRPr="00392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2FF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63AFC" w:rsidRPr="00392FF7">
        <w:rPr>
          <w:rFonts w:ascii="Times New Roman" w:eastAsia="Calibri" w:hAnsi="Times New Roman" w:cs="Times New Roman"/>
          <w:sz w:val="28"/>
          <w:szCs w:val="28"/>
        </w:rPr>
        <w:t>увеличению доли старших возрастных когорт в общей численности населения [</w:t>
      </w:r>
      <w:r w:rsidR="005D7BD5">
        <w:rPr>
          <w:rFonts w:ascii="Times New Roman" w:eastAsia="Calibri" w:hAnsi="Times New Roman" w:cs="Times New Roman"/>
          <w:sz w:val="28"/>
          <w:szCs w:val="28"/>
        </w:rPr>
        <w:t>5</w:t>
      </w:r>
      <w:r w:rsidR="001A7873" w:rsidRPr="001A7873">
        <w:rPr>
          <w:rFonts w:ascii="Times New Roman" w:eastAsia="Calibri" w:hAnsi="Times New Roman" w:cs="Times New Roman"/>
          <w:sz w:val="28"/>
          <w:szCs w:val="28"/>
        </w:rPr>
        <w:t>; 1</w:t>
      </w:r>
      <w:r w:rsidR="005D7BD5">
        <w:rPr>
          <w:rFonts w:ascii="Times New Roman" w:eastAsia="Calibri" w:hAnsi="Times New Roman" w:cs="Times New Roman"/>
          <w:sz w:val="28"/>
          <w:szCs w:val="28"/>
        </w:rPr>
        <w:t>1</w:t>
      </w:r>
      <w:r w:rsidR="001A7873" w:rsidRPr="001A7873">
        <w:rPr>
          <w:rFonts w:ascii="Times New Roman" w:eastAsia="Calibri" w:hAnsi="Times New Roman" w:cs="Times New Roman"/>
          <w:sz w:val="28"/>
          <w:szCs w:val="28"/>
        </w:rPr>
        <w:t>; 1</w:t>
      </w:r>
      <w:r w:rsidR="005D7BD5">
        <w:rPr>
          <w:rFonts w:ascii="Times New Roman" w:eastAsia="Calibri" w:hAnsi="Times New Roman" w:cs="Times New Roman"/>
          <w:sz w:val="28"/>
          <w:szCs w:val="28"/>
        </w:rPr>
        <w:t>4</w:t>
      </w:r>
      <w:r w:rsidR="00D63AFC" w:rsidRPr="00392FF7">
        <w:rPr>
          <w:rFonts w:ascii="Times New Roman" w:eastAsia="Calibri" w:hAnsi="Times New Roman" w:cs="Times New Roman"/>
          <w:sz w:val="28"/>
          <w:szCs w:val="28"/>
        </w:rPr>
        <w:t xml:space="preserve">]. </w:t>
      </w:r>
      <w:r w:rsidR="00C77E38" w:rsidRPr="00392FF7">
        <w:rPr>
          <w:rFonts w:ascii="Times New Roman" w:eastAsia="Calibri" w:hAnsi="Times New Roman" w:cs="Times New Roman"/>
          <w:sz w:val="28"/>
          <w:szCs w:val="28"/>
        </w:rPr>
        <w:t>Кроме того, как и во многих других странах мира, снижается разрыв между покупательной способностью молодежи и представителей «новой волны» старших возрастных когорт</w:t>
      </w:r>
      <w:r w:rsidR="00044E46" w:rsidRPr="00392FF7">
        <w:rPr>
          <w:rFonts w:ascii="Times New Roman" w:eastAsia="Calibri" w:hAnsi="Times New Roman" w:cs="Times New Roman"/>
          <w:sz w:val="28"/>
          <w:szCs w:val="28"/>
        </w:rPr>
        <w:t xml:space="preserve">, которых за рубежом принято называть </w:t>
      </w:r>
      <w:r w:rsidR="00C77E38" w:rsidRPr="00392FF7">
        <w:rPr>
          <w:rFonts w:ascii="Times New Roman" w:eastAsia="Calibri" w:hAnsi="Times New Roman" w:cs="Times New Roman"/>
          <w:sz w:val="28"/>
          <w:szCs w:val="28"/>
        </w:rPr>
        <w:t>«серебряны</w:t>
      </w:r>
      <w:r w:rsidR="00044E46" w:rsidRPr="00392FF7">
        <w:rPr>
          <w:rFonts w:ascii="Times New Roman" w:eastAsia="Calibri" w:hAnsi="Times New Roman" w:cs="Times New Roman"/>
          <w:sz w:val="28"/>
          <w:szCs w:val="28"/>
        </w:rPr>
        <w:t>ми</w:t>
      </w:r>
      <w:r w:rsidR="00C77E38" w:rsidRPr="00392FF7">
        <w:rPr>
          <w:rFonts w:ascii="Times New Roman" w:eastAsia="Calibri" w:hAnsi="Times New Roman" w:cs="Times New Roman"/>
          <w:sz w:val="28"/>
          <w:szCs w:val="28"/>
        </w:rPr>
        <w:t xml:space="preserve"> потребител</w:t>
      </w:r>
      <w:r w:rsidR="00044E46" w:rsidRPr="00392FF7">
        <w:rPr>
          <w:rFonts w:ascii="Times New Roman" w:eastAsia="Calibri" w:hAnsi="Times New Roman" w:cs="Times New Roman"/>
          <w:sz w:val="28"/>
          <w:szCs w:val="28"/>
        </w:rPr>
        <w:t>ям</w:t>
      </w:r>
      <w:r w:rsidR="00C77E38" w:rsidRPr="00392FF7">
        <w:rPr>
          <w:rFonts w:ascii="Times New Roman" w:eastAsia="Calibri" w:hAnsi="Times New Roman" w:cs="Times New Roman"/>
          <w:sz w:val="28"/>
          <w:szCs w:val="28"/>
        </w:rPr>
        <w:t xml:space="preserve">и» </w:t>
      </w:r>
      <w:r w:rsidR="00044E46" w:rsidRPr="00392FF7">
        <w:rPr>
          <w:rFonts w:ascii="Times New Roman" w:eastAsia="Calibri" w:hAnsi="Times New Roman" w:cs="Times New Roman"/>
          <w:sz w:val="28"/>
          <w:szCs w:val="28"/>
        </w:rPr>
        <w:t>[</w:t>
      </w:r>
      <w:r w:rsidR="00350C1A" w:rsidRPr="00350C1A">
        <w:rPr>
          <w:rFonts w:ascii="Times New Roman" w:eastAsia="Calibri" w:hAnsi="Times New Roman" w:cs="Times New Roman"/>
          <w:sz w:val="28"/>
          <w:szCs w:val="28"/>
        </w:rPr>
        <w:t>3</w:t>
      </w:r>
      <w:r w:rsidR="005D7BD5">
        <w:rPr>
          <w:rFonts w:ascii="Times New Roman" w:eastAsia="Calibri" w:hAnsi="Times New Roman" w:cs="Times New Roman"/>
          <w:sz w:val="28"/>
          <w:szCs w:val="28"/>
        </w:rPr>
        <w:t>0</w:t>
      </w:r>
      <w:r w:rsidR="00044E46" w:rsidRPr="00392FF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50C1A" w:rsidRPr="00350C1A">
        <w:rPr>
          <w:rFonts w:ascii="Times New Roman" w:eastAsia="Calibri" w:hAnsi="Times New Roman" w:cs="Times New Roman"/>
          <w:sz w:val="28"/>
          <w:szCs w:val="28"/>
        </w:rPr>
        <w:t>1</w:t>
      </w:r>
      <w:r w:rsidR="005D7BD5">
        <w:rPr>
          <w:rFonts w:ascii="Times New Roman" w:eastAsia="Calibri" w:hAnsi="Times New Roman" w:cs="Times New Roman"/>
          <w:sz w:val="28"/>
          <w:szCs w:val="28"/>
        </w:rPr>
        <w:t>8</w:t>
      </w:r>
      <w:r w:rsidR="00044E46" w:rsidRPr="00392FF7">
        <w:rPr>
          <w:rFonts w:ascii="Times New Roman" w:eastAsia="Calibri" w:hAnsi="Times New Roman" w:cs="Times New Roman"/>
          <w:sz w:val="28"/>
          <w:szCs w:val="28"/>
        </w:rPr>
        <w:t xml:space="preserve">]. «Новые пожилые» </w:t>
      </w:r>
      <w:r w:rsidR="00C77E38" w:rsidRPr="00392FF7">
        <w:rPr>
          <w:rFonts w:ascii="Times New Roman" w:eastAsia="Calibri" w:hAnsi="Times New Roman" w:cs="Times New Roman"/>
          <w:sz w:val="28"/>
          <w:szCs w:val="28"/>
        </w:rPr>
        <w:t>более активны, чем их «предшественники», и нередко превосходят представителей более молодых когорт по уровню доходов</w:t>
      </w:r>
      <w:r w:rsidR="00044E46" w:rsidRPr="00392FF7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5D7BD5">
        <w:rPr>
          <w:rFonts w:ascii="Times New Roman" w:eastAsia="Calibri" w:hAnsi="Times New Roman" w:cs="Times New Roman"/>
          <w:sz w:val="28"/>
          <w:szCs w:val="28"/>
        </w:rPr>
        <w:t>28</w:t>
      </w:r>
      <w:r w:rsidR="009F508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50C1A" w:rsidRPr="00350C1A">
        <w:rPr>
          <w:rFonts w:ascii="Times New Roman" w:hAnsi="Times New Roman" w:cs="Times New Roman"/>
          <w:sz w:val="28"/>
          <w:szCs w:val="28"/>
        </w:rPr>
        <w:t>29</w:t>
      </w:r>
      <w:r w:rsidR="00C77E38" w:rsidRPr="00392FF7">
        <w:rPr>
          <w:rFonts w:ascii="Times New Roman" w:eastAsia="Calibri" w:hAnsi="Times New Roman" w:cs="Times New Roman"/>
          <w:sz w:val="28"/>
          <w:szCs w:val="28"/>
        </w:rPr>
        <w:t xml:space="preserve">]. </w:t>
      </w:r>
      <w:r w:rsidR="00D63AFC" w:rsidRPr="00392FF7">
        <w:rPr>
          <w:rFonts w:ascii="Times New Roman" w:eastAsia="Calibri" w:hAnsi="Times New Roman" w:cs="Times New Roman"/>
          <w:sz w:val="28"/>
          <w:szCs w:val="28"/>
        </w:rPr>
        <w:t>Поэтому в последние годы российский бизнес</w:t>
      </w:r>
      <w:r w:rsidR="009778DD" w:rsidRPr="00392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AFC" w:rsidRPr="00392FF7">
        <w:rPr>
          <w:rFonts w:ascii="Times New Roman" w:eastAsia="Calibri" w:hAnsi="Times New Roman" w:cs="Times New Roman"/>
          <w:sz w:val="28"/>
          <w:szCs w:val="28"/>
        </w:rPr>
        <w:t xml:space="preserve">стал </w:t>
      </w:r>
      <w:r w:rsidR="009778DD" w:rsidRPr="00392FF7">
        <w:rPr>
          <w:rFonts w:ascii="Times New Roman" w:eastAsia="Calibri" w:hAnsi="Times New Roman" w:cs="Times New Roman"/>
          <w:sz w:val="28"/>
          <w:szCs w:val="28"/>
        </w:rPr>
        <w:t xml:space="preserve">осознавать необходимость перестройки сегментирования потребительского рынка с учетом растущего </w:t>
      </w:r>
      <w:r w:rsidR="009778DD" w:rsidRPr="00392FF7">
        <w:rPr>
          <w:rFonts w:ascii="Times New Roman" w:eastAsia="Calibri" w:hAnsi="Times New Roman" w:cs="Times New Roman"/>
          <w:sz w:val="28"/>
          <w:szCs w:val="28"/>
        </w:rPr>
        <w:lastRenderedPageBreak/>
        <w:t>значения «серебряных потребителей»</w:t>
      </w:r>
      <w:r w:rsidR="00350C1A" w:rsidRPr="00350C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50C1A">
        <w:rPr>
          <w:rFonts w:ascii="Times New Roman" w:eastAsia="Calibri" w:hAnsi="Times New Roman" w:cs="Times New Roman"/>
          <w:sz w:val="28"/>
          <w:szCs w:val="28"/>
        </w:rPr>
        <w:t>П</w:t>
      </w:r>
      <w:r w:rsidR="00D63AFC" w:rsidRPr="00392FF7">
        <w:rPr>
          <w:rFonts w:ascii="Times New Roman" w:eastAsia="Calibri" w:hAnsi="Times New Roman" w:cs="Times New Roman"/>
          <w:sz w:val="28"/>
          <w:szCs w:val="28"/>
        </w:rPr>
        <w:t>оявились научные исследования, посвященные данной проблематике [</w:t>
      </w:r>
      <w:r w:rsidR="00350C1A">
        <w:rPr>
          <w:rFonts w:ascii="Times New Roman" w:eastAsia="Calibri" w:hAnsi="Times New Roman" w:cs="Times New Roman"/>
          <w:sz w:val="28"/>
          <w:szCs w:val="28"/>
        </w:rPr>
        <w:t>1</w:t>
      </w:r>
      <w:r w:rsidR="005D7BD5">
        <w:rPr>
          <w:rFonts w:ascii="Times New Roman" w:eastAsia="Calibri" w:hAnsi="Times New Roman" w:cs="Times New Roman"/>
          <w:sz w:val="28"/>
          <w:szCs w:val="28"/>
        </w:rPr>
        <w:t>3</w:t>
      </w:r>
      <w:r w:rsidR="00350C1A">
        <w:rPr>
          <w:rFonts w:ascii="Times New Roman" w:eastAsia="Calibri" w:hAnsi="Times New Roman" w:cs="Times New Roman"/>
          <w:sz w:val="28"/>
          <w:szCs w:val="28"/>
        </w:rPr>
        <w:t>; 2</w:t>
      </w:r>
      <w:r w:rsidR="005D7BD5">
        <w:rPr>
          <w:rFonts w:ascii="Times New Roman" w:eastAsia="Calibri" w:hAnsi="Times New Roman" w:cs="Times New Roman"/>
          <w:sz w:val="28"/>
          <w:szCs w:val="28"/>
        </w:rPr>
        <w:t>4</w:t>
      </w:r>
      <w:r w:rsidR="00D63AFC" w:rsidRPr="00392FF7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:rsidR="009778DD" w:rsidRPr="00392FF7" w:rsidRDefault="00D63AFC" w:rsidP="006E7B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FF7">
        <w:rPr>
          <w:rFonts w:ascii="Times New Roman" w:eastAsia="Calibri" w:hAnsi="Times New Roman" w:cs="Times New Roman"/>
          <w:sz w:val="28"/>
          <w:szCs w:val="28"/>
        </w:rPr>
        <w:t>Опубликованные к настоящему времени исследования дают основание утверждать, что необходим комплексный подход к выделению целевых групп потребителей. Это обусловлено тем, что сегментирование по возрасту, с одной стороны, необходимо, поскольку существует сходство в поведении людей одной и той же возрастной когорты, обусловленное культурно-историческим периодом, в котором происходило их становление в детстве и в молодости</w:t>
      </w:r>
      <w:r w:rsidR="00007637" w:rsidRPr="00392FF7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5D7BD5">
        <w:rPr>
          <w:rFonts w:ascii="Times New Roman" w:hAnsi="Times New Roman"/>
          <w:sz w:val="28"/>
          <w:szCs w:val="28"/>
        </w:rPr>
        <w:t>7</w:t>
      </w:r>
      <w:r w:rsidR="00392FF7" w:rsidRPr="00392FF7">
        <w:rPr>
          <w:rFonts w:ascii="Times New Roman" w:hAnsi="Times New Roman"/>
          <w:sz w:val="28"/>
          <w:szCs w:val="28"/>
        </w:rPr>
        <w:t xml:space="preserve">; </w:t>
      </w:r>
      <w:r w:rsidR="005D7BD5">
        <w:rPr>
          <w:rFonts w:ascii="Times New Roman" w:hAnsi="Times New Roman"/>
          <w:sz w:val="28"/>
          <w:szCs w:val="28"/>
        </w:rPr>
        <w:t>8</w:t>
      </w:r>
      <w:r w:rsidR="00392FF7" w:rsidRPr="00392FF7">
        <w:rPr>
          <w:rFonts w:ascii="Times New Roman" w:hAnsi="Times New Roman"/>
          <w:sz w:val="28"/>
          <w:szCs w:val="28"/>
        </w:rPr>
        <w:t xml:space="preserve">; </w:t>
      </w:r>
      <w:r w:rsidR="00350C1A">
        <w:rPr>
          <w:rFonts w:ascii="Times New Roman" w:hAnsi="Times New Roman"/>
          <w:sz w:val="28"/>
          <w:szCs w:val="28"/>
        </w:rPr>
        <w:t>1</w:t>
      </w:r>
      <w:r w:rsidR="005D7BD5">
        <w:rPr>
          <w:rFonts w:ascii="Times New Roman" w:hAnsi="Times New Roman"/>
          <w:sz w:val="28"/>
          <w:szCs w:val="28"/>
        </w:rPr>
        <w:t>0</w:t>
      </w:r>
      <w:r w:rsidR="00392FF7" w:rsidRPr="00392FF7">
        <w:rPr>
          <w:rFonts w:ascii="Times New Roman" w:hAnsi="Times New Roman"/>
          <w:sz w:val="28"/>
          <w:szCs w:val="28"/>
        </w:rPr>
        <w:t xml:space="preserve">; </w:t>
      </w:r>
      <w:r w:rsidR="00007637" w:rsidRPr="00392FF7">
        <w:rPr>
          <w:rFonts w:ascii="Times New Roman" w:eastAsia="Calibri" w:hAnsi="Times New Roman" w:cs="Times New Roman"/>
          <w:sz w:val="28"/>
          <w:szCs w:val="28"/>
        </w:rPr>
        <w:t>1</w:t>
      </w:r>
      <w:r w:rsidR="005D7BD5">
        <w:rPr>
          <w:rFonts w:ascii="Times New Roman" w:eastAsia="Calibri" w:hAnsi="Times New Roman" w:cs="Times New Roman"/>
          <w:sz w:val="28"/>
          <w:szCs w:val="28"/>
        </w:rPr>
        <w:t>6</w:t>
      </w:r>
      <w:r w:rsidR="00007637" w:rsidRPr="00392FF7">
        <w:rPr>
          <w:rFonts w:ascii="Times New Roman" w:eastAsia="Calibri" w:hAnsi="Times New Roman" w:cs="Times New Roman"/>
          <w:sz w:val="28"/>
          <w:szCs w:val="28"/>
        </w:rPr>
        <w:t>]</w:t>
      </w:r>
      <w:r w:rsidRPr="00392F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778DD" w:rsidRPr="00392FF7">
        <w:rPr>
          <w:rFonts w:ascii="Times New Roman" w:eastAsia="Calibri" w:hAnsi="Times New Roman" w:cs="Times New Roman"/>
          <w:sz w:val="28"/>
          <w:szCs w:val="28"/>
        </w:rPr>
        <w:t>Кроме того, возрастные особенности требуют адаптации продуктов и услуг к физиологическим возможностям потребителей [</w:t>
      </w:r>
      <w:r w:rsidR="00350C1A">
        <w:rPr>
          <w:rFonts w:ascii="Times New Roman" w:eastAsia="Calibri" w:hAnsi="Times New Roman" w:cs="Times New Roman"/>
          <w:sz w:val="28"/>
          <w:szCs w:val="28"/>
        </w:rPr>
        <w:t>1</w:t>
      </w:r>
      <w:r w:rsidR="005D7BD5">
        <w:rPr>
          <w:rFonts w:ascii="Times New Roman" w:eastAsia="Calibri" w:hAnsi="Times New Roman" w:cs="Times New Roman"/>
          <w:sz w:val="28"/>
          <w:szCs w:val="28"/>
        </w:rPr>
        <w:t>2</w:t>
      </w:r>
      <w:r w:rsidR="00350C1A">
        <w:rPr>
          <w:rFonts w:ascii="Times New Roman" w:eastAsia="Calibri" w:hAnsi="Times New Roman" w:cs="Times New Roman"/>
          <w:sz w:val="28"/>
          <w:szCs w:val="28"/>
        </w:rPr>
        <w:t>; 2</w:t>
      </w:r>
      <w:r w:rsidR="005D7BD5">
        <w:rPr>
          <w:rFonts w:ascii="Times New Roman" w:eastAsia="Calibri" w:hAnsi="Times New Roman" w:cs="Times New Roman"/>
          <w:sz w:val="28"/>
          <w:szCs w:val="28"/>
        </w:rPr>
        <w:t>1</w:t>
      </w:r>
      <w:r w:rsidR="00350C1A">
        <w:rPr>
          <w:rFonts w:ascii="Times New Roman" w:eastAsia="Calibri" w:hAnsi="Times New Roman" w:cs="Times New Roman"/>
          <w:sz w:val="28"/>
          <w:szCs w:val="28"/>
        </w:rPr>
        <w:t>; 2</w:t>
      </w:r>
      <w:r w:rsidR="005D7BD5">
        <w:rPr>
          <w:rFonts w:ascii="Times New Roman" w:eastAsia="Calibri" w:hAnsi="Times New Roman" w:cs="Times New Roman"/>
          <w:sz w:val="28"/>
          <w:szCs w:val="28"/>
        </w:rPr>
        <w:t>5</w:t>
      </w:r>
      <w:r w:rsidR="00350C1A">
        <w:rPr>
          <w:rFonts w:ascii="Times New Roman" w:eastAsia="Calibri" w:hAnsi="Times New Roman" w:cs="Times New Roman"/>
          <w:sz w:val="28"/>
          <w:szCs w:val="28"/>
        </w:rPr>
        <w:t>; 2</w:t>
      </w:r>
      <w:r w:rsidR="005D7BD5">
        <w:rPr>
          <w:rFonts w:ascii="Times New Roman" w:eastAsia="Calibri" w:hAnsi="Times New Roman" w:cs="Times New Roman"/>
          <w:sz w:val="28"/>
          <w:szCs w:val="28"/>
        </w:rPr>
        <w:t>6</w:t>
      </w:r>
      <w:r w:rsidR="00C77E38" w:rsidRPr="00392FF7">
        <w:rPr>
          <w:rFonts w:ascii="Times New Roman" w:eastAsia="Calibri" w:hAnsi="Times New Roman" w:cs="Times New Roman"/>
          <w:sz w:val="28"/>
          <w:szCs w:val="28"/>
        </w:rPr>
        <w:t>].</w:t>
      </w:r>
    </w:p>
    <w:p w:rsidR="00AD1F1F" w:rsidRPr="00392FF7" w:rsidRDefault="00D63AFC" w:rsidP="00AD1F1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FF7">
        <w:rPr>
          <w:rFonts w:ascii="Times New Roman" w:eastAsia="Calibri" w:hAnsi="Times New Roman" w:cs="Times New Roman"/>
          <w:sz w:val="28"/>
          <w:szCs w:val="28"/>
        </w:rPr>
        <w:t xml:space="preserve">С другой стороны, деление исключительно по возрасту не дает нужной опоры для успешной разработки и продвижения товаров и услуг, поскольку в любой возрастной группе можно выделить </w:t>
      </w:r>
      <w:r w:rsidR="009778DD" w:rsidRPr="00392FF7">
        <w:rPr>
          <w:rFonts w:ascii="Times New Roman" w:eastAsia="Calibri" w:hAnsi="Times New Roman" w:cs="Times New Roman"/>
          <w:sz w:val="28"/>
          <w:szCs w:val="28"/>
        </w:rPr>
        <w:t xml:space="preserve">значительное число разнообразных подгрупп и, соответственно, специфических целевых аудиторий с </w:t>
      </w:r>
      <w:r w:rsidRPr="00392FF7">
        <w:rPr>
          <w:rFonts w:ascii="Times New Roman" w:eastAsia="Calibri" w:hAnsi="Times New Roman" w:cs="Times New Roman"/>
          <w:sz w:val="28"/>
          <w:szCs w:val="28"/>
        </w:rPr>
        <w:t>различными характеристиками</w:t>
      </w:r>
      <w:r w:rsidR="009778DD" w:rsidRPr="00392F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2FF7">
        <w:rPr>
          <w:rFonts w:ascii="Times New Roman" w:eastAsia="Calibri" w:hAnsi="Times New Roman" w:cs="Times New Roman"/>
          <w:sz w:val="28"/>
          <w:szCs w:val="28"/>
        </w:rPr>
        <w:t>[</w:t>
      </w:r>
      <w:r w:rsidR="005D7BD5">
        <w:rPr>
          <w:rFonts w:ascii="Times New Roman" w:hAnsi="Times New Roman" w:cs="Times New Roman"/>
          <w:sz w:val="28"/>
          <w:szCs w:val="28"/>
        </w:rPr>
        <w:t>19</w:t>
      </w:r>
      <w:r w:rsidR="009F508E">
        <w:rPr>
          <w:rFonts w:ascii="Times New Roman" w:hAnsi="Times New Roman" w:cs="Times New Roman"/>
          <w:sz w:val="28"/>
          <w:szCs w:val="28"/>
        </w:rPr>
        <w:t>;</w:t>
      </w:r>
      <w:r w:rsidR="009F508E" w:rsidRPr="009F508E">
        <w:rPr>
          <w:rFonts w:ascii="Times New Roman" w:hAnsi="Times New Roman" w:cs="Times New Roman"/>
          <w:sz w:val="28"/>
          <w:szCs w:val="28"/>
        </w:rPr>
        <w:t xml:space="preserve"> </w:t>
      </w:r>
      <w:r w:rsidR="00350C1A">
        <w:rPr>
          <w:rFonts w:ascii="Times New Roman" w:hAnsi="Times New Roman" w:cs="Times New Roman"/>
          <w:sz w:val="28"/>
          <w:szCs w:val="28"/>
        </w:rPr>
        <w:t>2</w:t>
      </w:r>
      <w:r w:rsidR="005D7BD5">
        <w:rPr>
          <w:rFonts w:ascii="Times New Roman" w:hAnsi="Times New Roman" w:cs="Times New Roman"/>
          <w:sz w:val="28"/>
          <w:szCs w:val="28"/>
        </w:rPr>
        <w:t>0</w:t>
      </w:r>
      <w:r w:rsidR="00350C1A">
        <w:rPr>
          <w:rFonts w:ascii="Times New Roman" w:hAnsi="Times New Roman" w:cs="Times New Roman"/>
          <w:sz w:val="28"/>
          <w:szCs w:val="28"/>
        </w:rPr>
        <w:t xml:space="preserve">; </w:t>
      </w:r>
      <w:r w:rsidR="00C77E38" w:rsidRPr="00392FF7">
        <w:rPr>
          <w:rFonts w:ascii="Times New Roman" w:eastAsia="Calibri" w:hAnsi="Times New Roman" w:cs="Times New Roman"/>
          <w:sz w:val="28"/>
          <w:szCs w:val="28"/>
        </w:rPr>
        <w:t>2</w:t>
      </w:r>
      <w:r w:rsidR="005D7BD5">
        <w:rPr>
          <w:rFonts w:ascii="Times New Roman" w:eastAsia="Calibri" w:hAnsi="Times New Roman" w:cs="Times New Roman"/>
          <w:sz w:val="28"/>
          <w:szCs w:val="28"/>
        </w:rPr>
        <w:t>2</w:t>
      </w:r>
      <w:r w:rsidR="00AD1F1F" w:rsidRPr="00392FF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50C1A">
        <w:rPr>
          <w:rFonts w:ascii="Times New Roman" w:eastAsia="Calibri" w:hAnsi="Times New Roman" w:cs="Times New Roman"/>
          <w:sz w:val="28"/>
          <w:szCs w:val="28"/>
        </w:rPr>
        <w:t>2</w:t>
      </w:r>
      <w:r w:rsidR="005D7BD5">
        <w:rPr>
          <w:rFonts w:ascii="Times New Roman" w:eastAsia="Calibri" w:hAnsi="Times New Roman" w:cs="Times New Roman"/>
          <w:sz w:val="28"/>
          <w:szCs w:val="28"/>
        </w:rPr>
        <w:t>7</w:t>
      </w:r>
      <w:r w:rsidRPr="00392FF7">
        <w:rPr>
          <w:rFonts w:ascii="Times New Roman" w:eastAsia="Calibri" w:hAnsi="Times New Roman" w:cs="Times New Roman"/>
          <w:sz w:val="28"/>
          <w:szCs w:val="28"/>
        </w:rPr>
        <w:t xml:space="preserve">]. При этом оказывается, что сходство в потребительском поведении между людьми разных возрастов, объединенных близкими </w:t>
      </w:r>
      <w:proofErr w:type="spellStart"/>
      <w:r w:rsidRPr="00392FF7">
        <w:rPr>
          <w:rFonts w:ascii="Times New Roman" w:eastAsia="Calibri" w:hAnsi="Times New Roman" w:cs="Times New Roman"/>
          <w:sz w:val="28"/>
          <w:szCs w:val="28"/>
        </w:rPr>
        <w:t>психографическими</w:t>
      </w:r>
      <w:proofErr w:type="spellEnd"/>
      <w:r w:rsidRPr="00392FF7">
        <w:rPr>
          <w:rFonts w:ascii="Times New Roman" w:eastAsia="Calibri" w:hAnsi="Times New Roman" w:cs="Times New Roman"/>
          <w:sz w:val="28"/>
          <w:szCs w:val="28"/>
        </w:rPr>
        <w:t xml:space="preserve"> характеристиками, может быть более значительным, чем сходство между людьми одной возрастной когорты, имеющих противоположные ценностные установки </w:t>
      </w:r>
      <w:r w:rsidR="00AD1F1F" w:rsidRPr="00392FF7">
        <w:rPr>
          <w:rFonts w:ascii="Times New Roman" w:eastAsia="Calibri" w:hAnsi="Times New Roman" w:cs="Times New Roman"/>
          <w:sz w:val="28"/>
          <w:szCs w:val="28"/>
        </w:rPr>
        <w:t>и потребительские предпочтения</w:t>
      </w:r>
      <w:r w:rsidR="00007637" w:rsidRPr="00392FF7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350C1A">
        <w:rPr>
          <w:rFonts w:ascii="Times New Roman" w:eastAsia="Calibri" w:hAnsi="Times New Roman" w:cs="Times New Roman"/>
          <w:sz w:val="28"/>
          <w:szCs w:val="28"/>
        </w:rPr>
        <w:t>1</w:t>
      </w:r>
      <w:r w:rsidR="005D7BD5">
        <w:rPr>
          <w:rFonts w:ascii="Times New Roman" w:eastAsia="Calibri" w:hAnsi="Times New Roman" w:cs="Times New Roman"/>
          <w:sz w:val="28"/>
          <w:szCs w:val="28"/>
        </w:rPr>
        <w:t>5</w:t>
      </w:r>
      <w:r w:rsidR="009F508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50C1A">
        <w:rPr>
          <w:rFonts w:ascii="Times New Roman" w:eastAsia="Calibri" w:hAnsi="Times New Roman" w:cs="Times New Roman"/>
          <w:sz w:val="28"/>
          <w:szCs w:val="28"/>
        </w:rPr>
        <w:t>1</w:t>
      </w:r>
      <w:r w:rsidR="005D7BD5">
        <w:rPr>
          <w:rFonts w:ascii="Times New Roman" w:eastAsia="Calibri" w:hAnsi="Times New Roman" w:cs="Times New Roman"/>
          <w:sz w:val="28"/>
          <w:szCs w:val="28"/>
        </w:rPr>
        <w:t>7</w:t>
      </w:r>
      <w:r w:rsidR="00007637" w:rsidRPr="00392FF7">
        <w:rPr>
          <w:rFonts w:ascii="Times New Roman" w:eastAsia="Calibri" w:hAnsi="Times New Roman" w:cs="Times New Roman"/>
          <w:sz w:val="28"/>
          <w:szCs w:val="28"/>
        </w:rPr>
        <w:t>]</w:t>
      </w:r>
      <w:r w:rsidR="00AD1F1F" w:rsidRPr="00392F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E48" w:rsidRDefault="00AD1F1F" w:rsidP="004104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C05">
        <w:rPr>
          <w:rFonts w:ascii="Times New Roman" w:hAnsi="Times New Roman"/>
          <w:sz w:val="28"/>
          <w:szCs w:val="28"/>
        </w:rPr>
        <w:t>Сравнение потребительского поведения молодежи, описанного в ряде российских исследований [</w:t>
      </w:r>
      <w:r w:rsidR="00350C1A">
        <w:rPr>
          <w:rFonts w:ascii="Times New Roman" w:hAnsi="Times New Roman"/>
          <w:sz w:val="28"/>
          <w:szCs w:val="28"/>
        </w:rPr>
        <w:t xml:space="preserve">2; </w:t>
      </w:r>
      <w:r w:rsidR="005D7BD5">
        <w:rPr>
          <w:rFonts w:ascii="Times New Roman" w:hAnsi="Times New Roman"/>
          <w:sz w:val="28"/>
          <w:szCs w:val="28"/>
        </w:rPr>
        <w:t>9</w:t>
      </w:r>
      <w:r w:rsidRPr="00793C05">
        <w:rPr>
          <w:rFonts w:ascii="Times New Roman" w:hAnsi="Times New Roman"/>
          <w:sz w:val="28"/>
          <w:szCs w:val="28"/>
        </w:rPr>
        <w:t>], с ре</w:t>
      </w:r>
      <w:r w:rsidR="00A5493F" w:rsidRPr="00793C05">
        <w:rPr>
          <w:rFonts w:ascii="Times New Roman" w:hAnsi="Times New Roman"/>
          <w:sz w:val="28"/>
          <w:szCs w:val="28"/>
        </w:rPr>
        <w:t>зультат</w:t>
      </w:r>
      <w:r w:rsidRPr="00793C05">
        <w:rPr>
          <w:rFonts w:ascii="Times New Roman" w:hAnsi="Times New Roman"/>
          <w:sz w:val="28"/>
          <w:szCs w:val="28"/>
        </w:rPr>
        <w:t>ами</w:t>
      </w:r>
      <w:r w:rsidR="00A5493F" w:rsidRPr="00793C05">
        <w:rPr>
          <w:rFonts w:ascii="Times New Roman" w:hAnsi="Times New Roman"/>
          <w:sz w:val="28"/>
          <w:szCs w:val="28"/>
        </w:rPr>
        <w:t xml:space="preserve"> исследования потребительского поведения россиян 50 лет и старше, проведенного в рамках проекта «Социальная и экономическая активность людей зрелого возраста (категория 50+): потребности, удовлетворенность, модели потребительского </w:t>
      </w:r>
      <w:r w:rsidR="00A5493F" w:rsidRPr="00793C05">
        <w:rPr>
          <w:rFonts w:ascii="Times New Roman" w:hAnsi="Times New Roman"/>
          <w:sz w:val="28"/>
          <w:szCs w:val="28"/>
        </w:rPr>
        <w:lastRenderedPageBreak/>
        <w:t>поведения, взаимодействие с бизнесом и органами власти»</w:t>
      </w:r>
      <w:r w:rsidR="00A5493F" w:rsidRPr="00793C05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793C05">
        <w:rPr>
          <w:rFonts w:ascii="Times New Roman" w:hAnsi="Times New Roman"/>
          <w:sz w:val="28"/>
          <w:szCs w:val="28"/>
        </w:rPr>
        <w:t>, подтверждает этот тезис.</w:t>
      </w:r>
      <w:r w:rsidR="008A1113">
        <w:rPr>
          <w:rFonts w:ascii="Times New Roman" w:hAnsi="Times New Roman"/>
          <w:sz w:val="28"/>
          <w:szCs w:val="28"/>
        </w:rPr>
        <w:t xml:space="preserve"> </w:t>
      </w:r>
    </w:p>
    <w:p w:rsidR="0041048D" w:rsidRDefault="008A1113" w:rsidP="004104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выявлено, что старшее поколение россиян </w:t>
      </w:r>
      <w:r w:rsidR="0041048D">
        <w:rPr>
          <w:rFonts w:ascii="Times New Roman" w:hAnsi="Times New Roman"/>
          <w:sz w:val="28"/>
          <w:szCs w:val="28"/>
        </w:rPr>
        <w:t>характеризуется значительной</w:t>
      </w:r>
      <w:r>
        <w:rPr>
          <w:rFonts w:ascii="Times New Roman" w:hAnsi="Times New Roman"/>
          <w:sz w:val="28"/>
          <w:szCs w:val="28"/>
        </w:rPr>
        <w:t xml:space="preserve"> гетерогенность</w:t>
      </w:r>
      <w:r w:rsidR="0041048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 точки зрения покупательной способности и потребительского поведения</w:t>
      </w:r>
      <w:r w:rsidR="0041048D">
        <w:rPr>
          <w:rFonts w:ascii="Times New Roman" w:hAnsi="Times New Roman"/>
          <w:sz w:val="28"/>
          <w:szCs w:val="28"/>
        </w:rPr>
        <w:t xml:space="preserve">. </w:t>
      </w:r>
      <w:r w:rsidR="0041048D" w:rsidRPr="0041048D">
        <w:rPr>
          <w:rFonts w:ascii="Times New Roman" w:hAnsi="Times New Roman"/>
          <w:sz w:val="28"/>
          <w:szCs w:val="28"/>
        </w:rPr>
        <w:t xml:space="preserve">Сопоставление потребительского поведения с объективными характеристиками респондентов и </w:t>
      </w:r>
      <w:r w:rsidR="00EF3E48">
        <w:rPr>
          <w:rFonts w:ascii="Times New Roman" w:hAnsi="Times New Roman"/>
          <w:sz w:val="28"/>
          <w:szCs w:val="28"/>
        </w:rPr>
        <w:t>их</w:t>
      </w:r>
      <w:r w:rsidR="0041048D" w:rsidRPr="0041048D">
        <w:rPr>
          <w:rFonts w:ascii="Times New Roman" w:hAnsi="Times New Roman"/>
          <w:sz w:val="28"/>
          <w:szCs w:val="28"/>
        </w:rPr>
        <w:t xml:space="preserve"> субъективными оценками своего материального положения и общественного статуса позвол</w:t>
      </w:r>
      <w:r w:rsidR="0041048D">
        <w:rPr>
          <w:rFonts w:ascii="Times New Roman" w:hAnsi="Times New Roman"/>
          <w:sz w:val="28"/>
          <w:szCs w:val="28"/>
        </w:rPr>
        <w:t>ило выделить:</w:t>
      </w:r>
    </w:p>
    <w:p w:rsidR="0041048D" w:rsidRDefault="0041048D" w:rsidP="004104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48D">
        <w:rPr>
          <w:rFonts w:ascii="Times New Roman" w:hAnsi="Times New Roman"/>
          <w:b/>
          <w:i/>
          <w:sz w:val="28"/>
          <w:szCs w:val="28"/>
        </w:rPr>
        <w:t>категорию «работающих молодых 50+»</w:t>
      </w:r>
      <w:r w:rsidRPr="0041048D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ые</w:t>
      </w:r>
      <w:r w:rsidRPr="0041048D">
        <w:rPr>
          <w:rFonts w:ascii="Times New Roman" w:hAnsi="Times New Roman"/>
          <w:sz w:val="28"/>
          <w:szCs w:val="28"/>
        </w:rPr>
        <w:t xml:space="preserve">, с точки зрения потребительского поведения, </w:t>
      </w:r>
      <w:r>
        <w:rPr>
          <w:rFonts w:ascii="Times New Roman" w:hAnsi="Times New Roman"/>
          <w:sz w:val="28"/>
          <w:szCs w:val="28"/>
        </w:rPr>
        <w:t>не</w:t>
      </w:r>
      <w:r w:rsidRPr="0041048D">
        <w:rPr>
          <w:rFonts w:ascii="Times New Roman" w:hAnsi="Times New Roman"/>
          <w:sz w:val="28"/>
          <w:szCs w:val="28"/>
        </w:rPr>
        <w:t xml:space="preserve"> отлича</w:t>
      </w:r>
      <w:r>
        <w:rPr>
          <w:rFonts w:ascii="Times New Roman" w:hAnsi="Times New Roman"/>
          <w:sz w:val="28"/>
          <w:szCs w:val="28"/>
        </w:rPr>
        <w:t>ю</w:t>
      </w:r>
      <w:r w:rsidRPr="0041048D">
        <w:rPr>
          <w:rFonts w:ascii="Times New Roman" w:hAnsi="Times New Roman"/>
          <w:sz w:val="28"/>
          <w:szCs w:val="28"/>
        </w:rPr>
        <w:t>тся от более молод</w:t>
      </w:r>
      <w:r>
        <w:rPr>
          <w:rFonts w:ascii="Times New Roman" w:hAnsi="Times New Roman"/>
          <w:sz w:val="28"/>
          <w:szCs w:val="28"/>
        </w:rPr>
        <w:t>ых</w:t>
      </w:r>
      <w:r w:rsidRPr="0041048D">
        <w:rPr>
          <w:rFonts w:ascii="Times New Roman" w:hAnsi="Times New Roman"/>
          <w:sz w:val="28"/>
          <w:szCs w:val="28"/>
        </w:rPr>
        <w:t xml:space="preserve"> поколени</w:t>
      </w:r>
      <w:r>
        <w:rPr>
          <w:rFonts w:ascii="Times New Roman" w:hAnsi="Times New Roman"/>
          <w:sz w:val="28"/>
          <w:szCs w:val="28"/>
        </w:rPr>
        <w:t xml:space="preserve">й, при этом имеют </w:t>
      </w:r>
      <w:r w:rsidRPr="0041048D">
        <w:rPr>
          <w:rFonts w:ascii="Times New Roman" w:hAnsi="Times New Roman"/>
          <w:sz w:val="28"/>
          <w:szCs w:val="28"/>
        </w:rPr>
        <w:t xml:space="preserve">высокий доход и положение на социальной лестнице, а </w:t>
      </w:r>
      <w:r>
        <w:rPr>
          <w:rFonts w:ascii="Times New Roman" w:hAnsi="Times New Roman"/>
          <w:sz w:val="28"/>
          <w:szCs w:val="28"/>
        </w:rPr>
        <w:t>их</w:t>
      </w:r>
      <w:r w:rsidRPr="0041048D">
        <w:rPr>
          <w:rFonts w:ascii="Times New Roman" w:hAnsi="Times New Roman"/>
          <w:sz w:val="28"/>
          <w:szCs w:val="28"/>
        </w:rPr>
        <w:t xml:space="preserve"> здоровь</w:t>
      </w:r>
      <w:r w:rsidR="00137FC8">
        <w:rPr>
          <w:rFonts w:ascii="Times New Roman" w:hAnsi="Times New Roman"/>
          <w:sz w:val="28"/>
          <w:szCs w:val="28"/>
        </w:rPr>
        <w:t>е позволяет им при желании вести «молодежный» образ жизни</w:t>
      </w:r>
      <w:r>
        <w:rPr>
          <w:rFonts w:ascii="Times New Roman" w:hAnsi="Times New Roman"/>
          <w:sz w:val="28"/>
          <w:szCs w:val="28"/>
        </w:rPr>
        <w:t>;</w:t>
      </w:r>
    </w:p>
    <w:p w:rsidR="0041048D" w:rsidRDefault="0041048D" w:rsidP="004104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48D">
        <w:rPr>
          <w:rFonts w:ascii="Times New Roman" w:hAnsi="Times New Roman"/>
          <w:b/>
          <w:i/>
          <w:sz w:val="28"/>
          <w:szCs w:val="28"/>
        </w:rPr>
        <w:t>категорию «неработающих активных пенсионеров»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41048D">
        <w:rPr>
          <w:rFonts w:ascii="Times New Roman" w:hAnsi="Times New Roman"/>
          <w:sz w:val="28"/>
          <w:szCs w:val="28"/>
        </w:rPr>
        <w:t>которые полностью самостоятельны и мобильны, пользуются банковскими карточками, умеют оплачивать услуги через банкоматы или онлайн, уделяют внимание внешнему виду, покупают средства ухода, стараются правильно питаться, разнообразно проводят досуг, в том числе зан</w:t>
      </w:r>
      <w:r>
        <w:rPr>
          <w:rFonts w:ascii="Times New Roman" w:hAnsi="Times New Roman"/>
          <w:sz w:val="28"/>
          <w:szCs w:val="28"/>
        </w:rPr>
        <w:t>имаются спортом и путешествуют;</w:t>
      </w:r>
    </w:p>
    <w:p w:rsidR="0041048D" w:rsidRPr="0041048D" w:rsidRDefault="0041048D" w:rsidP="004104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48D">
        <w:rPr>
          <w:rFonts w:ascii="Times New Roman" w:hAnsi="Times New Roman"/>
          <w:b/>
          <w:i/>
          <w:sz w:val="28"/>
          <w:szCs w:val="28"/>
        </w:rPr>
        <w:t xml:space="preserve">категорию «неработающих </w:t>
      </w:r>
      <w:r w:rsidR="00137FC8">
        <w:rPr>
          <w:rFonts w:ascii="Times New Roman" w:hAnsi="Times New Roman"/>
          <w:b/>
          <w:i/>
          <w:sz w:val="28"/>
          <w:szCs w:val="28"/>
        </w:rPr>
        <w:t xml:space="preserve">старших </w:t>
      </w:r>
      <w:r w:rsidRPr="0041048D">
        <w:rPr>
          <w:rFonts w:ascii="Times New Roman" w:hAnsi="Times New Roman"/>
          <w:b/>
          <w:i/>
          <w:sz w:val="28"/>
          <w:szCs w:val="28"/>
        </w:rPr>
        <w:t>пенсионеров»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41048D">
        <w:rPr>
          <w:rFonts w:ascii="Times New Roman" w:hAnsi="Times New Roman"/>
          <w:sz w:val="28"/>
          <w:szCs w:val="28"/>
        </w:rPr>
        <w:t>которые</w:t>
      </w:r>
      <w:r w:rsidR="00137FC8">
        <w:rPr>
          <w:rFonts w:ascii="Times New Roman" w:hAnsi="Times New Roman"/>
          <w:sz w:val="28"/>
          <w:szCs w:val="28"/>
        </w:rPr>
        <w:t xml:space="preserve">, действительно, сталкиваются со значительными возрастными проблемами, включая </w:t>
      </w:r>
      <w:r w:rsidR="00137FC8" w:rsidRPr="00137FC8">
        <w:rPr>
          <w:rFonts w:ascii="Times New Roman" w:hAnsi="Times New Roman"/>
          <w:sz w:val="28"/>
          <w:szCs w:val="28"/>
        </w:rPr>
        <w:t xml:space="preserve">падение уровня дохода, снижение уровня здоровья, снижение мобильности и относительная или полная </w:t>
      </w:r>
      <w:r w:rsidRPr="00137FC8">
        <w:rPr>
          <w:rFonts w:ascii="Times New Roman" w:hAnsi="Times New Roman"/>
          <w:sz w:val="28"/>
          <w:szCs w:val="28"/>
        </w:rPr>
        <w:t>несамостоятельность.</w:t>
      </w:r>
    </w:p>
    <w:p w:rsidR="00137FC8" w:rsidRDefault="00137FC8" w:rsidP="00AD1F1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FC8">
        <w:rPr>
          <w:rFonts w:ascii="Times New Roman" w:hAnsi="Times New Roman"/>
          <w:sz w:val="28"/>
          <w:szCs w:val="28"/>
        </w:rPr>
        <w:t>С точки зрения потребительского поведения, можно говорить о том, что первые две категории воспринимают себя как « молодые и самостоятельные» и предпочитают товары и услуги,</w:t>
      </w:r>
      <w:r>
        <w:rPr>
          <w:rFonts w:ascii="Times New Roman" w:hAnsi="Times New Roman"/>
          <w:sz w:val="28"/>
          <w:szCs w:val="28"/>
        </w:rPr>
        <w:t xml:space="preserve"> ориентированные на свои интересы и на свой когнитивный (психологический) возраст, который существенно ниже </w:t>
      </w:r>
      <w:r>
        <w:rPr>
          <w:rFonts w:ascii="Times New Roman" w:hAnsi="Times New Roman"/>
          <w:sz w:val="28"/>
          <w:szCs w:val="28"/>
        </w:rPr>
        <w:lastRenderedPageBreak/>
        <w:t>паспортного (</w:t>
      </w:r>
      <w:r w:rsidRPr="00137FC8">
        <w:rPr>
          <w:rFonts w:ascii="Times New Roman" w:hAnsi="Times New Roman"/>
          <w:sz w:val="28"/>
          <w:szCs w:val="28"/>
        </w:rPr>
        <w:t>хронологического)</w:t>
      </w:r>
      <w:r>
        <w:rPr>
          <w:rFonts w:ascii="Times New Roman" w:hAnsi="Times New Roman"/>
          <w:sz w:val="28"/>
          <w:szCs w:val="28"/>
        </w:rPr>
        <w:t xml:space="preserve"> возраста. Более того, зачастую им более интересно взаимодействие с молодежью и потребление «молодежных» услуг и продуктов, нежели поиск предложений «для старшей возрастной категории». Часть респондентов категории «</w:t>
      </w:r>
      <w:r w:rsidRPr="0041048D">
        <w:rPr>
          <w:rFonts w:ascii="Times New Roman" w:hAnsi="Times New Roman"/>
          <w:b/>
          <w:i/>
          <w:sz w:val="28"/>
          <w:szCs w:val="28"/>
        </w:rPr>
        <w:t>неработающих активных пенсионеров</w:t>
      </w:r>
      <w:r>
        <w:rPr>
          <w:rFonts w:ascii="Times New Roman" w:hAnsi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особенно акцентировали внимание на том, что следует относиться к ним «не как к пенсионеру, а как к человеку». </w:t>
      </w:r>
    </w:p>
    <w:p w:rsidR="00447D73" w:rsidRPr="00447D73" w:rsidRDefault="00137FC8" w:rsidP="00AD1F1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Соответственно, в рамках этих двух групп целесообразно выделять </w:t>
      </w:r>
      <w:proofErr w:type="spellStart"/>
      <w:r>
        <w:rPr>
          <w:rFonts w:ascii="Times New Roman" w:hAnsi="Times New Roman"/>
          <w:sz w:val="28"/>
          <w:szCs w:val="28"/>
        </w:rPr>
        <w:t>подсегменты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, пересекающиеся с </w:t>
      </w:r>
      <w:proofErr w:type="spellStart"/>
      <w:r>
        <w:rPr>
          <w:rFonts w:ascii="Times New Roman" w:hAnsi="Times New Roman"/>
          <w:sz w:val="28"/>
          <w:szCs w:val="28"/>
        </w:rPr>
        <w:t>подсегментами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молоды</w:t>
      </w:r>
      <w:r w:rsidR="009F508E">
        <w:rPr>
          <w:rFonts w:ascii="Times New Roman" w:hAnsi="Times New Roman"/>
          <w:sz w:val="28"/>
          <w:szCs w:val="28"/>
        </w:rPr>
        <w:t xml:space="preserve">х возрастных когорт, и формировать для них общие ценностные предложения. И только для третьей категории – людей, </w:t>
      </w:r>
      <w:r w:rsidRPr="00137FC8">
        <w:rPr>
          <w:rFonts w:ascii="Times New Roman" w:hAnsi="Times New Roman"/>
          <w:sz w:val="28"/>
          <w:szCs w:val="28"/>
        </w:rPr>
        <w:t>чувствующи</w:t>
      </w:r>
      <w:r w:rsidR="009F508E">
        <w:rPr>
          <w:rFonts w:ascii="Times New Roman" w:hAnsi="Times New Roman"/>
          <w:sz w:val="28"/>
          <w:szCs w:val="28"/>
        </w:rPr>
        <w:t>х</w:t>
      </w:r>
      <w:r w:rsidRPr="00137FC8">
        <w:rPr>
          <w:rFonts w:ascii="Times New Roman" w:hAnsi="Times New Roman"/>
          <w:sz w:val="28"/>
          <w:szCs w:val="28"/>
        </w:rPr>
        <w:t xml:space="preserve"> себя пожилыми</w:t>
      </w:r>
      <w:r w:rsidR="009F508E">
        <w:rPr>
          <w:rFonts w:ascii="Times New Roman" w:hAnsi="Times New Roman"/>
          <w:sz w:val="28"/>
          <w:szCs w:val="28"/>
        </w:rPr>
        <w:t xml:space="preserve">, - необходимо предлагать «возрастные» продукты и услуги. </w:t>
      </w:r>
      <w:r w:rsidR="00447D73">
        <w:rPr>
          <w:rFonts w:ascii="Times New Roman" w:hAnsi="Times New Roman"/>
          <w:sz w:val="28"/>
          <w:szCs w:val="28"/>
        </w:rPr>
        <w:t xml:space="preserve">При этом следует учитывать, что во всех трех категориях достаточно большой процент респондентов, вопреки распространенному мнению, активно </w:t>
      </w:r>
      <w:r w:rsidR="00447D73" w:rsidRPr="00447D73">
        <w:rPr>
          <w:rFonts w:ascii="Times New Roman" w:hAnsi="Times New Roman"/>
          <w:sz w:val="28"/>
          <w:szCs w:val="28"/>
        </w:rPr>
        <w:t xml:space="preserve">включены в коммуникации посредством </w:t>
      </w:r>
      <w:r w:rsidR="00447D73">
        <w:rPr>
          <w:rFonts w:ascii="Times New Roman" w:hAnsi="Times New Roman"/>
          <w:sz w:val="28"/>
          <w:szCs w:val="28"/>
        </w:rPr>
        <w:t xml:space="preserve">мобильной связи, </w:t>
      </w:r>
      <w:r w:rsidR="00447D73" w:rsidRPr="00447D73">
        <w:rPr>
          <w:rFonts w:ascii="Times New Roman" w:hAnsi="Times New Roman"/>
          <w:sz w:val="28"/>
          <w:szCs w:val="28"/>
        </w:rPr>
        <w:t>Интернета и социальных сетей.</w:t>
      </w:r>
    </w:p>
    <w:p w:rsidR="005B2536" w:rsidRPr="00793C05" w:rsidRDefault="005B2536" w:rsidP="00AD1F1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3C05">
        <w:rPr>
          <w:rFonts w:ascii="Times New Roman" w:hAnsi="Times New Roman"/>
          <w:sz w:val="28"/>
          <w:szCs w:val="28"/>
        </w:rPr>
        <w:t xml:space="preserve">Таким образом, можно утверждать, что российским компаниям необходимо адаптировать свои маркетинговые стратегии, чтобы сделать предложения более привлекательными для клиентов старшего возраста, которых принято называть «серебряными потребителями», и одновременно сохранить привлекательность своих ценностных предложений для молодежи. Это может быть достигнуто за счет более тщательного сегментирования целевых аудиторий, поиска пересекающихся сегментов из разных возрастных когорт – подгрупп потребителей со сходными </w:t>
      </w:r>
      <w:r w:rsidR="004D255E" w:rsidRPr="00793C05">
        <w:rPr>
          <w:rFonts w:ascii="Times New Roman" w:hAnsi="Times New Roman"/>
          <w:sz w:val="28"/>
          <w:szCs w:val="28"/>
        </w:rPr>
        <w:t xml:space="preserve">запросами, </w:t>
      </w:r>
      <w:proofErr w:type="spellStart"/>
      <w:r w:rsidRPr="00793C05">
        <w:rPr>
          <w:rFonts w:ascii="Times New Roman" w:hAnsi="Times New Roman"/>
          <w:sz w:val="28"/>
          <w:szCs w:val="28"/>
        </w:rPr>
        <w:t>психографическими</w:t>
      </w:r>
      <w:proofErr w:type="spellEnd"/>
      <w:r w:rsidRPr="00793C05">
        <w:rPr>
          <w:rFonts w:ascii="Times New Roman" w:hAnsi="Times New Roman"/>
          <w:sz w:val="28"/>
          <w:szCs w:val="28"/>
        </w:rPr>
        <w:t xml:space="preserve"> и ценностными характеристиками</w:t>
      </w:r>
      <w:r w:rsidR="004D255E" w:rsidRPr="00793C05">
        <w:rPr>
          <w:rFonts w:ascii="Times New Roman" w:hAnsi="Times New Roman"/>
          <w:sz w:val="28"/>
          <w:szCs w:val="28"/>
        </w:rPr>
        <w:t>,</w:t>
      </w:r>
      <w:r w:rsidRPr="00793C05">
        <w:rPr>
          <w:rFonts w:ascii="Times New Roman" w:hAnsi="Times New Roman"/>
          <w:sz w:val="28"/>
          <w:szCs w:val="28"/>
        </w:rPr>
        <w:t xml:space="preserve"> </w:t>
      </w:r>
      <w:r w:rsidR="004D255E" w:rsidRPr="00793C05">
        <w:rPr>
          <w:rFonts w:ascii="Times New Roman" w:hAnsi="Times New Roman"/>
          <w:sz w:val="28"/>
          <w:szCs w:val="28"/>
        </w:rPr>
        <w:t xml:space="preserve">стилем жизни, уровнем покупательной способности. На основе углубленного изучения потребительского поведения молодежи и старших поколений бизнес может </w:t>
      </w:r>
      <w:r w:rsidRPr="00793C05">
        <w:rPr>
          <w:rFonts w:ascii="Times New Roman" w:hAnsi="Times New Roman"/>
          <w:sz w:val="28"/>
          <w:szCs w:val="28"/>
        </w:rPr>
        <w:t>созда</w:t>
      </w:r>
      <w:r w:rsidR="004D255E" w:rsidRPr="00793C05">
        <w:rPr>
          <w:rFonts w:ascii="Times New Roman" w:hAnsi="Times New Roman"/>
          <w:sz w:val="28"/>
          <w:szCs w:val="28"/>
        </w:rPr>
        <w:t xml:space="preserve">вать конкурентоспособные </w:t>
      </w:r>
      <w:r w:rsidRPr="00793C05">
        <w:rPr>
          <w:rFonts w:ascii="Times New Roman" w:hAnsi="Times New Roman"/>
          <w:sz w:val="28"/>
          <w:szCs w:val="28"/>
        </w:rPr>
        <w:t>продукт</w:t>
      </w:r>
      <w:r w:rsidR="004D255E" w:rsidRPr="00793C05">
        <w:rPr>
          <w:rFonts w:ascii="Times New Roman" w:hAnsi="Times New Roman"/>
          <w:sz w:val="28"/>
          <w:szCs w:val="28"/>
        </w:rPr>
        <w:t>ы</w:t>
      </w:r>
      <w:r w:rsidRPr="00793C05">
        <w:rPr>
          <w:rFonts w:ascii="Times New Roman" w:hAnsi="Times New Roman"/>
          <w:sz w:val="28"/>
          <w:szCs w:val="28"/>
        </w:rPr>
        <w:t xml:space="preserve"> и услуг</w:t>
      </w:r>
      <w:r w:rsidR="004D255E" w:rsidRPr="00793C05">
        <w:rPr>
          <w:rFonts w:ascii="Times New Roman" w:hAnsi="Times New Roman"/>
          <w:sz w:val="28"/>
          <w:szCs w:val="28"/>
        </w:rPr>
        <w:t>и</w:t>
      </w:r>
      <w:r w:rsidRPr="00793C05">
        <w:rPr>
          <w:rFonts w:ascii="Times New Roman" w:hAnsi="Times New Roman"/>
          <w:sz w:val="28"/>
          <w:szCs w:val="28"/>
        </w:rPr>
        <w:t>, учитывающи</w:t>
      </w:r>
      <w:r w:rsidR="004D255E" w:rsidRPr="00793C05">
        <w:rPr>
          <w:rFonts w:ascii="Times New Roman" w:hAnsi="Times New Roman"/>
          <w:sz w:val="28"/>
          <w:szCs w:val="28"/>
        </w:rPr>
        <w:t>е</w:t>
      </w:r>
      <w:r w:rsidRPr="00793C05">
        <w:rPr>
          <w:rFonts w:ascii="Times New Roman" w:hAnsi="Times New Roman"/>
          <w:sz w:val="28"/>
          <w:szCs w:val="28"/>
        </w:rPr>
        <w:t xml:space="preserve"> возрастн</w:t>
      </w:r>
      <w:r w:rsidR="004D255E" w:rsidRPr="00793C05">
        <w:rPr>
          <w:rFonts w:ascii="Times New Roman" w:hAnsi="Times New Roman"/>
          <w:sz w:val="28"/>
          <w:szCs w:val="28"/>
        </w:rPr>
        <w:t>ую</w:t>
      </w:r>
      <w:r w:rsidRPr="00793C05">
        <w:rPr>
          <w:rFonts w:ascii="Times New Roman" w:hAnsi="Times New Roman"/>
          <w:sz w:val="28"/>
          <w:szCs w:val="28"/>
        </w:rPr>
        <w:t xml:space="preserve"> </w:t>
      </w:r>
      <w:r w:rsidR="004D255E" w:rsidRPr="00793C05">
        <w:rPr>
          <w:rFonts w:ascii="Times New Roman" w:hAnsi="Times New Roman"/>
          <w:sz w:val="28"/>
          <w:szCs w:val="28"/>
        </w:rPr>
        <w:t>специфику</w:t>
      </w:r>
      <w:r w:rsidRPr="00793C05">
        <w:rPr>
          <w:rFonts w:ascii="Times New Roman" w:hAnsi="Times New Roman"/>
          <w:sz w:val="28"/>
          <w:szCs w:val="28"/>
        </w:rPr>
        <w:t>, но не акцентирующи</w:t>
      </w:r>
      <w:r w:rsidR="004D255E" w:rsidRPr="00793C05">
        <w:rPr>
          <w:rFonts w:ascii="Times New Roman" w:hAnsi="Times New Roman"/>
          <w:sz w:val="28"/>
          <w:szCs w:val="28"/>
        </w:rPr>
        <w:t>е</w:t>
      </w:r>
      <w:r w:rsidRPr="00793C05">
        <w:rPr>
          <w:rFonts w:ascii="Times New Roman" w:hAnsi="Times New Roman"/>
          <w:sz w:val="28"/>
          <w:szCs w:val="28"/>
        </w:rPr>
        <w:t xml:space="preserve"> внимание на возрасте </w:t>
      </w:r>
      <w:r w:rsidR="004D255E" w:rsidRPr="00793C05">
        <w:rPr>
          <w:rFonts w:ascii="Times New Roman" w:hAnsi="Times New Roman"/>
          <w:sz w:val="28"/>
          <w:szCs w:val="28"/>
        </w:rPr>
        <w:t xml:space="preserve">потребителей </w:t>
      </w:r>
      <w:r w:rsidRPr="00793C05">
        <w:rPr>
          <w:rFonts w:ascii="Times New Roman" w:hAnsi="Times New Roman"/>
          <w:sz w:val="28"/>
          <w:szCs w:val="28"/>
        </w:rPr>
        <w:t>при формулировании ценностных предложений</w:t>
      </w:r>
      <w:r w:rsidR="004D255E" w:rsidRPr="00793C05">
        <w:rPr>
          <w:rFonts w:ascii="Times New Roman" w:hAnsi="Times New Roman"/>
          <w:sz w:val="28"/>
          <w:szCs w:val="28"/>
        </w:rPr>
        <w:t xml:space="preserve"> и реализации коммуникационной стратегии.</w:t>
      </w:r>
    </w:p>
    <w:p w:rsidR="002829C0" w:rsidRPr="008A1113" w:rsidRDefault="002829C0" w:rsidP="002829C0">
      <w:pPr>
        <w:widowControl w:val="0"/>
        <w:tabs>
          <w:tab w:val="left" w:pos="360"/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11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Литература</w:t>
      </w:r>
    </w:p>
    <w:p w:rsidR="002829C0" w:rsidRPr="008A1113" w:rsidRDefault="002829C0" w:rsidP="002829C0">
      <w:pPr>
        <w:widowControl w:val="0"/>
        <w:tabs>
          <w:tab w:val="left" w:pos="360"/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7436" w:rsidRPr="009F508E" w:rsidRDefault="00717436" w:rsidP="009F508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F508E">
        <w:rPr>
          <w:rFonts w:ascii="Times New Roman" w:hAnsi="Times New Roman"/>
          <w:sz w:val="28"/>
          <w:szCs w:val="28"/>
          <w:lang w:eastAsia="ru-RU"/>
        </w:rPr>
        <w:t>Бодрийяр</w:t>
      </w:r>
      <w:proofErr w:type="spellEnd"/>
      <w:r w:rsidRPr="009F508E">
        <w:rPr>
          <w:rFonts w:ascii="Times New Roman" w:hAnsi="Times New Roman"/>
          <w:sz w:val="28"/>
          <w:szCs w:val="28"/>
          <w:lang w:eastAsia="ru-RU"/>
        </w:rPr>
        <w:t xml:space="preserve"> Ж. Общество потребления. М.: Республика, 2006. </w:t>
      </w:r>
    </w:p>
    <w:p w:rsidR="00007637" w:rsidRPr="009F508E" w:rsidRDefault="00007637" w:rsidP="009F508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F508E">
        <w:rPr>
          <w:rFonts w:ascii="Times New Roman" w:hAnsi="Times New Roman"/>
          <w:sz w:val="28"/>
          <w:szCs w:val="28"/>
          <w:lang w:eastAsia="ru-RU"/>
        </w:rPr>
        <w:t>Викулов</w:t>
      </w:r>
      <w:proofErr w:type="spellEnd"/>
      <w:r w:rsidRPr="009F508E">
        <w:rPr>
          <w:rFonts w:ascii="Times New Roman" w:hAnsi="Times New Roman"/>
          <w:sz w:val="28"/>
          <w:szCs w:val="28"/>
          <w:lang w:eastAsia="ru-RU"/>
        </w:rPr>
        <w:t xml:space="preserve"> А.К. Особенности формирования и динамики социально-политических ориентаций российской молодежи в условиях экспансии потребительских ценностей // Гуманитарные, социально-экономические и общественные науки. 2015. №. 9.</w:t>
      </w:r>
    </w:p>
    <w:p w:rsidR="0000444F" w:rsidRPr="009F508E" w:rsidRDefault="0000444F" w:rsidP="009F508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08E">
        <w:rPr>
          <w:rFonts w:ascii="Times New Roman" w:hAnsi="Times New Roman"/>
          <w:sz w:val="28"/>
          <w:szCs w:val="28"/>
          <w:lang w:eastAsia="ru-RU"/>
        </w:rPr>
        <w:t>Ильин В. И. Быт и бытие молодежи российского мегаполиса //</w:t>
      </w:r>
      <w:r w:rsidR="009778DD" w:rsidRPr="009F508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F508E">
        <w:rPr>
          <w:rFonts w:ascii="Times New Roman" w:hAnsi="Times New Roman"/>
          <w:sz w:val="28"/>
          <w:szCs w:val="28"/>
          <w:lang w:eastAsia="ru-RU"/>
        </w:rPr>
        <w:t>Социальная</w:t>
      </w:r>
      <w:proofErr w:type="gramEnd"/>
      <w:r w:rsidRPr="009F508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F508E">
        <w:rPr>
          <w:rFonts w:ascii="Times New Roman" w:hAnsi="Times New Roman"/>
          <w:sz w:val="28"/>
          <w:szCs w:val="28"/>
          <w:lang w:eastAsia="ru-RU"/>
        </w:rPr>
        <w:t>структурация</w:t>
      </w:r>
      <w:proofErr w:type="spellEnd"/>
      <w:r w:rsidRPr="009F508E">
        <w:rPr>
          <w:rFonts w:ascii="Times New Roman" w:hAnsi="Times New Roman"/>
          <w:sz w:val="28"/>
          <w:szCs w:val="28"/>
          <w:lang w:eastAsia="ru-RU"/>
        </w:rPr>
        <w:t xml:space="preserve"> повседневности общества потребления. СПб: </w:t>
      </w:r>
      <w:proofErr w:type="spellStart"/>
      <w:r w:rsidRPr="009F508E">
        <w:rPr>
          <w:rFonts w:ascii="Times New Roman" w:hAnsi="Times New Roman"/>
          <w:sz w:val="28"/>
          <w:szCs w:val="28"/>
          <w:lang w:eastAsia="ru-RU"/>
        </w:rPr>
        <w:t>Интерсоцис</w:t>
      </w:r>
      <w:proofErr w:type="spellEnd"/>
      <w:r w:rsidR="009778DD" w:rsidRPr="009F508E">
        <w:rPr>
          <w:rFonts w:ascii="Times New Roman" w:hAnsi="Times New Roman"/>
          <w:sz w:val="28"/>
          <w:szCs w:val="28"/>
          <w:lang w:eastAsia="ru-RU"/>
        </w:rPr>
        <w:t>,</w:t>
      </w:r>
      <w:r w:rsidRPr="009F508E">
        <w:rPr>
          <w:rFonts w:ascii="Times New Roman" w:hAnsi="Times New Roman"/>
          <w:sz w:val="28"/>
          <w:szCs w:val="28"/>
          <w:lang w:eastAsia="ru-RU"/>
        </w:rPr>
        <w:t xml:space="preserve"> 2007.</w:t>
      </w:r>
    </w:p>
    <w:p w:rsidR="00717436" w:rsidRPr="009F508E" w:rsidRDefault="00717436" w:rsidP="009F508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08E">
        <w:rPr>
          <w:rFonts w:ascii="Times New Roman" w:hAnsi="Times New Roman"/>
          <w:sz w:val="28"/>
          <w:szCs w:val="28"/>
          <w:lang w:eastAsia="ru-RU"/>
        </w:rPr>
        <w:t>Ильин В. И. Общество потребления: теоретическая модель и российская реальность // Мир России. Социология. Этнология. 2005. Т. 14. №. 2.</w:t>
      </w:r>
    </w:p>
    <w:p w:rsidR="0000444F" w:rsidRPr="009F508E" w:rsidRDefault="0000444F" w:rsidP="009F508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08E">
        <w:rPr>
          <w:rFonts w:ascii="Times New Roman" w:hAnsi="Times New Roman"/>
          <w:sz w:val="28"/>
          <w:szCs w:val="28"/>
          <w:lang w:eastAsia="ru-RU"/>
        </w:rPr>
        <w:t xml:space="preserve">Мезенцева Е. В. О стратегических подходах развития </w:t>
      </w:r>
      <w:proofErr w:type="gramStart"/>
      <w:r w:rsidRPr="009F508E">
        <w:rPr>
          <w:rFonts w:ascii="Times New Roman" w:hAnsi="Times New Roman"/>
          <w:sz w:val="28"/>
          <w:szCs w:val="28"/>
          <w:lang w:eastAsia="ru-RU"/>
        </w:rPr>
        <w:t>молодежной</w:t>
      </w:r>
      <w:proofErr w:type="gramEnd"/>
      <w:r w:rsidRPr="009F508E">
        <w:rPr>
          <w:rFonts w:ascii="Times New Roman" w:hAnsi="Times New Roman"/>
          <w:sz w:val="28"/>
          <w:szCs w:val="28"/>
          <w:lang w:eastAsia="ru-RU"/>
        </w:rPr>
        <w:t xml:space="preserve"> бизнес-среды на </w:t>
      </w:r>
      <w:proofErr w:type="spellStart"/>
      <w:r w:rsidRPr="009F508E">
        <w:rPr>
          <w:rFonts w:ascii="Times New Roman" w:hAnsi="Times New Roman"/>
          <w:sz w:val="28"/>
          <w:szCs w:val="28"/>
          <w:lang w:eastAsia="ru-RU"/>
        </w:rPr>
        <w:t>мезоуровне</w:t>
      </w:r>
      <w:proofErr w:type="spellEnd"/>
      <w:r w:rsidRPr="009F508E">
        <w:rPr>
          <w:rFonts w:ascii="Times New Roman" w:hAnsi="Times New Roman"/>
          <w:sz w:val="28"/>
          <w:szCs w:val="28"/>
          <w:lang w:eastAsia="ru-RU"/>
        </w:rPr>
        <w:t xml:space="preserve"> //</w:t>
      </w:r>
      <w:r w:rsidR="00717436" w:rsidRPr="009F50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508E">
        <w:rPr>
          <w:rFonts w:ascii="Times New Roman" w:hAnsi="Times New Roman"/>
          <w:sz w:val="28"/>
          <w:szCs w:val="28"/>
          <w:lang w:eastAsia="ru-RU"/>
        </w:rPr>
        <w:t>Концепт. 2014. №. S28.</w:t>
      </w:r>
    </w:p>
    <w:p w:rsidR="00D63AFC" w:rsidRPr="008A1113" w:rsidRDefault="00D63AFC" w:rsidP="009F508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113">
        <w:rPr>
          <w:rFonts w:ascii="Times New Roman" w:hAnsi="Times New Roman"/>
          <w:sz w:val="28"/>
          <w:szCs w:val="28"/>
          <w:lang w:eastAsia="ru-RU"/>
        </w:rPr>
        <w:t xml:space="preserve">Стратегия развития молодежи Российской Федерации на период до 2025 года. Режим доступа: </w:t>
      </w:r>
      <w:hyperlink r:id="rId9" w:history="1">
        <w:r w:rsidR="00717436" w:rsidRPr="009F508E">
          <w:rPr>
            <w:rFonts w:ascii="Times New Roman" w:hAnsi="Times New Roman"/>
            <w:sz w:val="28"/>
            <w:szCs w:val="28"/>
            <w:lang w:eastAsia="ru-RU"/>
          </w:rPr>
          <w:t>http://noyamolod.ru/</w:t>
        </w:r>
      </w:hyperlink>
    </w:p>
    <w:p w:rsidR="00717436" w:rsidRPr="008A1113" w:rsidRDefault="00717436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8A1113">
        <w:rPr>
          <w:rFonts w:ascii="Times New Roman" w:hAnsi="Times New Roman"/>
          <w:sz w:val="28"/>
          <w:szCs w:val="28"/>
          <w:lang w:eastAsia="ru-RU"/>
        </w:rPr>
        <w:t>Беляева Л.А. Социальный портрет возрастных когорт в постсоветской России // Социологические исследования. 2004. №. 10.</w:t>
      </w:r>
    </w:p>
    <w:p w:rsidR="00717436" w:rsidRPr="008A1113" w:rsidRDefault="00717436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8A1113">
        <w:rPr>
          <w:rFonts w:ascii="Times New Roman" w:hAnsi="Times New Roman"/>
          <w:sz w:val="28"/>
          <w:szCs w:val="28"/>
          <w:lang w:eastAsia="ru-RU"/>
        </w:rPr>
        <w:t xml:space="preserve">Глотов М.Б. Поколение как категория социологии // Социологические исследования. </w:t>
      </w:r>
      <w:r w:rsidR="009F508E">
        <w:rPr>
          <w:rFonts w:ascii="Times New Roman" w:hAnsi="Times New Roman"/>
          <w:sz w:val="28"/>
          <w:szCs w:val="28"/>
          <w:lang w:val="en-US" w:eastAsia="ru-RU"/>
        </w:rPr>
        <w:t>2004. № 10.</w:t>
      </w:r>
    </w:p>
    <w:p w:rsidR="008A1113" w:rsidRPr="008A1113" w:rsidRDefault="008A1113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A1113">
        <w:rPr>
          <w:rFonts w:ascii="Times New Roman" w:hAnsi="Times New Roman"/>
          <w:sz w:val="28"/>
          <w:szCs w:val="28"/>
          <w:lang w:eastAsia="ru-RU"/>
        </w:rPr>
        <w:t>Климантова</w:t>
      </w:r>
      <w:proofErr w:type="spellEnd"/>
      <w:r w:rsidRPr="008A1113">
        <w:rPr>
          <w:rFonts w:ascii="Times New Roman" w:hAnsi="Times New Roman"/>
          <w:sz w:val="28"/>
          <w:szCs w:val="28"/>
          <w:lang w:eastAsia="ru-RU"/>
        </w:rPr>
        <w:t xml:space="preserve"> А. П. Факторы потребительского поведения молодежи: </w:t>
      </w:r>
      <w:proofErr w:type="spellStart"/>
      <w:r w:rsidRPr="008A1113">
        <w:rPr>
          <w:rFonts w:ascii="Times New Roman" w:hAnsi="Times New Roman"/>
          <w:sz w:val="28"/>
          <w:szCs w:val="28"/>
          <w:lang w:eastAsia="ru-RU"/>
        </w:rPr>
        <w:t>дис</w:t>
      </w:r>
      <w:r w:rsidR="009F508E">
        <w:rPr>
          <w:rFonts w:ascii="Times New Roman" w:hAnsi="Times New Roman"/>
          <w:sz w:val="28"/>
          <w:szCs w:val="28"/>
          <w:lang w:eastAsia="ru-RU"/>
        </w:rPr>
        <w:t>с</w:t>
      </w:r>
      <w:proofErr w:type="spellEnd"/>
      <w:r w:rsidRPr="008A111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F508E">
        <w:rPr>
          <w:rFonts w:ascii="Times New Roman" w:hAnsi="Times New Roman"/>
          <w:sz w:val="28"/>
          <w:szCs w:val="28"/>
          <w:lang w:eastAsia="ru-RU"/>
        </w:rPr>
        <w:t xml:space="preserve">канд. </w:t>
      </w:r>
      <w:proofErr w:type="spellStart"/>
      <w:r w:rsidR="009F508E">
        <w:rPr>
          <w:rFonts w:ascii="Times New Roman" w:hAnsi="Times New Roman"/>
          <w:sz w:val="28"/>
          <w:szCs w:val="28"/>
          <w:lang w:eastAsia="ru-RU"/>
        </w:rPr>
        <w:t>экон</w:t>
      </w:r>
      <w:proofErr w:type="spellEnd"/>
      <w:r w:rsidR="009F508E">
        <w:rPr>
          <w:rFonts w:ascii="Times New Roman" w:hAnsi="Times New Roman"/>
          <w:sz w:val="28"/>
          <w:szCs w:val="28"/>
          <w:lang w:eastAsia="ru-RU"/>
        </w:rPr>
        <w:t xml:space="preserve">. наук. </w:t>
      </w:r>
      <w:r w:rsidRPr="008A1113">
        <w:rPr>
          <w:rFonts w:ascii="Times New Roman" w:hAnsi="Times New Roman"/>
          <w:sz w:val="28"/>
          <w:szCs w:val="28"/>
          <w:lang w:eastAsia="ru-RU"/>
        </w:rPr>
        <w:t>Российский государственный профессионально-педагогический университет, 2016.</w:t>
      </w:r>
    </w:p>
    <w:p w:rsidR="00717436" w:rsidRPr="008A1113" w:rsidRDefault="00717436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113">
        <w:rPr>
          <w:rFonts w:ascii="Times New Roman" w:hAnsi="Times New Roman"/>
          <w:sz w:val="28"/>
          <w:szCs w:val="28"/>
          <w:lang w:eastAsia="ru-RU"/>
        </w:rPr>
        <w:t xml:space="preserve">Пищик В.И. Психология трансформации ментальности поколений: </w:t>
      </w:r>
      <w:proofErr w:type="spellStart"/>
      <w:r w:rsidRPr="008A1113">
        <w:rPr>
          <w:rFonts w:ascii="Times New Roman" w:hAnsi="Times New Roman"/>
          <w:sz w:val="28"/>
          <w:szCs w:val="28"/>
          <w:lang w:eastAsia="ru-RU"/>
        </w:rPr>
        <w:t>Автореф</w:t>
      </w:r>
      <w:proofErr w:type="spellEnd"/>
      <w:r w:rsidRPr="008A111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A1113">
        <w:rPr>
          <w:rFonts w:ascii="Times New Roman" w:hAnsi="Times New Roman"/>
          <w:sz w:val="28"/>
          <w:szCs w:val="28"/>
          <w:lang w:eastAsia="ru-RU"/>
        </w:rPr>
        <w:t>дисс</w:t>
      </w:r>
      <w:proofErr w:type="spellEnd"/>
      <w:r w:rsidRPr="008A1113">
        <w:rPr>
          <w:rFonts w:ascii="Times New Roman" w:hAnsi="Times New Roman"/>
          <w:sz w:val="28"/>
          <w:szCs w:val="28"/>
          <w:lang w:eastAsia="ru-RU"/>
        </w:rPr>
        <w:t>. канд. психол. наук. Ростов-на-Дону, 2010.</w:t>
      </w:r>
    </w:p>
    <w:p w:rsidR="00717436" w:rsidRPr="008A1113" w:rsidRDefault="00717436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A1113">
        <w:rPr>
          <w:rFonts w:ascii="Times New Roman" w:hAnsi="Times New Roman"/>
          <w:sz w:val="28"/>
          <w:szCs w:val="28"/>
          <w:lang w:eastAsia="ru-RU"/>
        </w:rPr>
        <w:t>Шамис</w:t>
      </w:r>
      <w:proofErr w:type="spellEnd"/>
      <w:r w:rsidRPr="008A1113">
        <w:rPr>
          <w:rFonts w:ascii="Times New Roman" w:hAnsi="Times New Roman"/>
          <w:sz w:val="28"/>
          <w:szCs w:val="28"/>
          <w:lang w:eastAsia="ru-RU"/>
        </w:rPr>
        <w:t xml:space="preserve"> Е., Антипов А. Теория поколений // Маркетинг. Менеджмент. 2007. № 6.</w:t>
      </w:r>
    </w:p>
    <w:p w:rsidR="00717436" w:rsidRPr="009F508E" w:rsidRDefault="00717436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08E">
        <w:rPr>
          <w:rFonts w:ascii="Times New Roman" w:hAnsi="Times New Roman"/>
          <w:sz w:val="28"/>
          <w:szCs w:val="28"/>
          <w:lang w:eastAsia="ru-RU"/>
        </w:rPr>
        <w:t>Шерешева</w:t>
      </w:r>
      <w:r w:rsidR="009F508E" w:rsidRPr="009F50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508E">
        <w:rPr>
          <w:rFonts w:ascii="Times New Roman" w:hAnsi="Times New Roman"/>
          <w:sz w:val="28"/>
          <w:szCs w:val="28"/>
          <w:lang w:eastAsia="ru-RU"/>
        </w:rPr>
        <w:t>М.Ю.</w:t>
      </w:r>
      <w:r w:rsidR="009F508E" w:rsidRPr="009F50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508E">
        <w:rPr>
          <w:rFonts w:ascii="Times New Roman" w:hAnsi="Times New Roman"/>
          <w:sz w:val="28"/>
          <w:szCs w:val="28"/>
          <w:lang w:eastAsia="ru-RU"/>
        </w:rPr>
        <w:t>Маркетинг услуг для людей зрелого возраста: мифы и реальные ценности</w:t>
      </w:r>
      <w:r w:rsidR="009F508E" w:rsidRPr="009F50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508E">
        <w:rPr>
          <w:rFonts w:ascii="Times New Roman" w:hAnsi="Times New Roman"/>
          <w:sz w:val="28"/>
          <w:szCs w:val="28"/>
          <w:lang w:eastAsia="ru-RU"/>
        </w:rPr>
        <w:t xml:space="preserve">// Все плюсы зрелого возраста. </w:t>
      </w:r>
      <w:proofErr w:type="spellStart"/>
      <w:r w:rsidRPr="009F508E">
        <w:rPr>
          <w:rFonts w:ascii="Times New Roman" w:hAnsi="Times New Roman"/>
          <w:sz w:val="28"/>
          <w:szCs w:val="28"/>
          <w:lang w:eastAsia="ru-RU"/>
        </w:rPr>
        <w:t>Вып</w:t>
      </w:r>
      <w:proofErr w:type="spellEnd"/>
      <w:r w:rsidRPr="009F508E">
        <w:rPr>
          <w:rFonts w:ascii="Times New Roman" w:hAnsi="Times New Roman"/>
          <w:sz w:val="28"/>
          <w:szCs w:val="28"/>
          <w:lang w:eastAsia="ru-RU"/>
        </w:rPr>
        <w:t xml:space="preserve">. 3. М., 2014. </w:t>
      </w:r>
    </w:p>
    <w:p w:rsidR="00717436" w:rsidRPr="009F508E" w:rsidRDefault="00717436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11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Шерешева М.Ю., Валитова Л.А., Калмыкова Н.М., Березка С.М., </w:t>
      </w:r>
      <w:proofErr w:type="spellStart"/>
      <w:r w:rsidRPr="008A1113">
        <w:rPr>
          <w:rFonts w:ascii="Times New Roman" w:hAnsi="Times New Roman"/>
          <w:sz w:val="28"/>
          <w:szCs w:val="28"/>
          <w:lang w:eastAsia="ru-RU"/>
        </w:rPr>
        <w:t>Колкова</w:t>
      </w:r>
      <w:proofErr w:type="spellEnd"/>
      <w:r w:rsidRPr="008A1113">
        <w:rPr>
          <w:rFonts w:ascii="Times New Roman" w:hAnsi="Times New Roman"/>
          <w:sz w:val="28"/>
          <w:szCs w:val="28"/>
          <w:lang w:eastAsia="ru-RU"/>
        </w:rPr>
        <w:t xml:space="preserve"> К.М. Социальная и экономическая активность людей зрелого возраста в России. </w:t>
      </w:r>
      <w:r w:rsidRPr="009F508E">
        <w:rPr>
          <w:rFonts w:ascii="Times New Roman" w:hAnsi="Times New Roman"/>
          <w:sz w:val="28"/>
          <w:szCs w:val="28"/>
          <w:lang w:eastAsia="ru-RU"/>
        </w:rPr>
        <w:t>Владимир, 2016.</w:t>
      </w:r>
    </w:p>
    <w:p w:rsidR="00717436" w:rsidRPr="009F508E" w:rsidRDefault="00717436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1113">
        <w:rPr>
          <w:rFonts w:ascii="Times New Roman" w:hAnsi="Times New Roman"/>
          <w:sz w:val="28"/>
          <w:szCs w:val="28"/>
          <w:lang w:eastAsia="ru-RU"/>
        </w:rPr>
        <w:t>Шерешева</w:t>
      </w:r>
      <w:r w:rsidR="009F50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113">
        <w:rPr>
          <w:rFonts w:ascii="Times New Roman" w:hAnsi="Times New Roman"/>
          <w:sz w:val="28"/>
          <w:szCs w:val="28"/>
          <w:lang w:eastAsia="ru-RU"/>
        </w:rPr>
        <w:t>М.Ю., Калмыкова</w:t>
      </w:r>
      <w:r w:rsidR="009F50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113">
        <w:rPr>
          <w:rFonts w:ascii="Times New Roman" w:hAnsi="Times New Roman"/>
          <w:sz w:val="28"/>
          <w:szCs w:val="28"/>
          <w:lang w:eastAsia="ru-RU"/>
        </w:rPr>
        <w:t xml:space="preserve">Н.М., </w:t>
      </w:r>
      <w:proofErr w:type="spellStart"/>
      <w:r w:rsidRPr="008A1113">
        <w:rPr>
          <w:rFonts w:ascii="Times New Roman" w:hAnsi="Times New Roman"/>
          <w:sz w:val="28"/>
          <w:szCs w:val="28"/>
          <w:lang w:eastAsia="ru-RU"/>
        </w:rPr>
        <w:t>Колкова</w:t>
      </w:r>
      <w:proofErr w:type="spellEnd"/>
      <w:r w:rsidR="009F50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113">
        <w:rPr>
          <w:rFonts w:ascii="Times New Roman" w:hAnsi="Times New Roman"/>
          <w:sz w:val="28"/>
          <w:szCs w:val="28"/>
          <w:lang w:eastAsia="ru-RU"/>
        </w:rPr>
        <w:t>К.М.</w:t>
      </w:r>
      <w:r w:rsidR="009F50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113">
        <w:rPr>
          <w:rFonts w:ascii="Times New Roman" w:hAnsi="Times New Roman"/>
          <w:sz w:val="28"/>
          <w:szCs w:val="28"/>
          <w:lang w:eastAsia="ru-RU"/>
        </w:rPr>
        <w:t>Старение населения и проблемы поколения "сэндвич": социально-экономические и психологические аспекты</w:t>
      </w:r>
      <w:r w:rsidR="009F50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113">
        <w:rPr>
          <w:rFonts w:ascii="Times New Roman" w:hAnsi="Times New Roman"/>
          <w:sz w:val="28"/>
          <w:szCs w:val="28"/>
          <w:lang w:eastAsia="ru-RU"/>
        </w:rPr>
        <w:t>//</w:t>
      </w:r>
      <w:r w:rsidR="009F50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1113">
        <w:rPr>
          <w:rFonts w:ascii="Times New Roman" w:hAnsi="Times New Roman"/>
          <w:sz w:val="28"/>
          <w:szCs w:val="28"/>
          <w:lang w:eastAsia="ru-RU"/>
        </w:rPr>
        <w:t xml:space="preserve">Вестник Балтийского федерального университета им. </w:t>
      </w:r>
      <w:r w:rsidRPr="009F508E">
        <w:rPr>
          <w:rFonts w:ascii="Times New Roman" w:hAnsi="Times New Roman"/>
          <w:sz w:val="28"/>
          <w:szCs w:val="28"/>
          <w:lang w:eastAsia="ru-RU"/>
        </w:rPr>
        <w:t xml:space="preserve">И. Канта, Серия Экономические </w:t>
      </w:r>
      <w:r w:rsidR="009F508E" w:rsidRPr="009F508E">
        <w:rPr>
          <w:rFonts w:ascii="Times New Roman" w:hAnsi="Times New Roman"/>
          <w:sz w:val="28"/>
          <w:szCs w:val="28"/>
          <w:lang w:eastAsia="ru-RU"/>
        </w:rPr>
        <w:t>и юридические науки. 2015. №</w:t>
      </w:r>
      <w:r w:rsidR="009F50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508E" w:rsidRPr="009F508E">
        <w:rPr>
          <w:rFonts w:ascii="Times New Roman" w:hAnsi="Times New Roman"/>
          <w:sz w:val="28"/>
          <w:szCs w:val="28"/>
          <w:lang w:eastAsia="ru-RU"/>
        </w:rPr>
        <w:t>3.</w:t>
      </w:r>
    </w:p>
    <w:p w:rsidR="00717436" w:rsidRPr="009F508E" w:rsidRDefault="00717436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9F508E">
        <w:rPr>
          <w:rFonts w:ascii="Times New Roman" w:hAnsi="Times New Roman"/>
          <w:sz w:val="28"/>
          <w:szCs w:val="28"/>
          <w:lang w:val="en-US" w:eastAsia="ru-RU"/>
        </w:rPr>
        <w:t>Dann</w:t>
      </w:r>
      <w:proofErr w:type="spellEnd"/>
      <w:r w:rsidRPr="009F508E">
        <w:rPr>
          <w:rFonts w:ascii="Times New Roman" w:hAnsi="Times New Roman"/>
          <w:sz w:val="28"/>
          <w:szCs w:val="28"/>
          <w:lang w:val="en-US" w:eastAsia="ru-RU"/>
        </w:rPr>
        <w:t xml:space="preserve"> S. Branded generations: baby boomers moving into the seniors market // Journal of Product and Brand Management. 2007. Vol. 16. №. 6.</w:t>
      </w:r>
    </w:p>
    <w:p w:rsidR="00717436" w:rsidRPr="008A1113" w:rsidRDefault="00717436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8A1113">
        <w:rPr>
          <w:rFonts w:ascii="Times New Roman" w:hAnsi="Times New Roman"/>
          <w:sz w:val="28"/>
          <w:szCs w:val="28"/>
          <w:lang w:val="en-US" w:eastAsia="ru-RU"/>
        </w:rPr>
        <w:t>Kumar A., Lim H. Age differences in mobile service perceptions: comparison of Generation Y and baby boomers // Journal of Services Marketing. 2008. Vol. 22. №. 7.</w:t>
      </w:r>
    </w:p>
    <w:p w:rsidR="00007637" w:rsidRPr="008A1113" w:rsidRDefault="00007637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8A1113">
        <w:rPr>
          <w:rFonts w:ascii="Times New Roman" w:hAnsi="Times New Roman"/>
          <w:sz w:val="28"/>
          <w:szCs w:val="28"/>
          <w:lang w:val="en-US" w:eastAsia="ru-RU"/>
        </w:rPr>
        <w:t xml:space="preserve">Hong S.J., </w:t>
      </w:r>
      <w:proofErr w:type="spellStart"/>
      <w:r w:rsidRPr="008A1113">
        <w:rPr>
          <w:rFonts w:ascii="Times New Roman" w:hAnsi="Times New Roman"/>
          <w:sz w:val="28"/>
          <w:szCs w:val="28"/>
          <w:lang w:val="en-US" w:eastAsia="ru-RU"/>
        </w:rPr>
        <w:t>Lui</w:t>
      </w:r>
      <w:proofErr w:type="spellEnd"/>
      <w:r w:rsidRPr="008A1113">
        <w:rPr>
          <w:rFonts w:ascii="Times New Roman" w:hAnsi="Times New Roman"/>
          <w:sz w:val="28"/>
          <w:szCs w:val="28"/>
          <w:lang w:val="en-US" w:eastAsia="ru-RU"/>
        </w:rPr>
        <w:t xml:space="preserve"> C.S.M., Hahn J., Moon J.Y., Kim T.G. How old are you really? Cognitive age in technology acceptance // Decision Support Systems, </w:t>
      </w:r>
      <w:r w:rsidR="005D7BD5" w:rsidRPr="008A1113">
        <w:rPr>
          <w:rFonts w:ascii="Times New Roman" w:hAnsi="Times New Roman"/>
          <w:sz w:val="28"/>
          <w:szCs w:val="28"/>
          <w:lang w:val="en-US" w:eastAsia="ru-RU"/>
        </w:rPr>
        <w:t>2013</w:t>
      </w:r>
      <w:r w:rsidR="005D7BD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A1113">
        <w:rPr>
          <w:rFonts w:ascii="Times New Roman" w:hAnsi="Times New Roman"/>
          <w:sz w:val="28"/>
          <w:szCs w:val="28"/>
          <w:lang w:val="en-US" w:eastAsia="ru-RU"/>
        </w:rPr>
        <w:t>Vol. 56.</w:t>
      </w:r>
    </w:p>
    <w:p w:rsidR="00717436" w:rsidRPr="008A1113" w:rsidRDefault="00717436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8A1113">
        <w:rPr>
          <w:rFonts w:ascii="Times New Roman" w:hAnsi="Times New Roman"/>
          <w:sz w:val="28"/>
          <w:szCs w:val="28"/>
          <w:lang w:val="en-US" w:eastAsia="ru-RU"/>
        </w:rPr>
        <w:t xml:space="preserve">Le </w:t>
      </w:r>
      <w:proofErr w:type="spellStart"/>
      <w:r w:rsidRPr="008A1113">
        <w:rPr>
          <w:rFonts w:ascii="Times New Roman" w:hAnsi="Times New Roman"/>
          <w:sz w:val="28"/>
          <w:szCs w:val="28"/>
          <w:lang w:val="en-US" w:eastAsia="ru-RU"/>
        </w:rPr>
        <w:t>Serre</w:t>
      </w:r>
      <w:proofErr w:type="spellEnd"/>
      <w:r w:rsidRPr="008A1113">
        <w:rPr>
          <w:rFonts w:ascii="Times New Roman" w:hAnsi="Times New Roman"/>
          <w:sz w:val="28"/>
          <w:szCs w:val="28"/>
          <w:lang w:val="en-US" w:eastAsia="ru-RU"/>
        </w:rPr>
        <w:t xml:space="preserve"> D., Chevalier C. Marketing travel services to senior consumers // Journal of Consumer Marketing. 2012. Vol. 29. № 4.</w:t>
      </w:r>
    </w:p>
    <w:p w:rsidR="00717436" w:rsidRPr="008A1113" w:rsidRDefault="00717436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9F508E">
        <w:rPr>
          <w:rFonts w:ascii="Times New Roman" w:hAnsi="Times New Roman"/>
          <w:sz w:val="28"/>
          <w:szCs w:val="28"/>
          <w:lang w:val="en-US" w:eastAsia="ru-RU"/>
        </w:rPr>
        <w:t>Littrell</w:t>
      </w:r>
      <w:proofErr w:type="spellEnd"/>
      <w:r w:rsidRPr="009F508E">
        <w:rPr>
          <w:rFonts w:ascii="Times New Roman" w:hAnsi="Times New Roman"/>
          <w:sz w:val="28"/>
          <w:szCs w:val="28"/>
          <w:lang w:val="en-US" w:eastAsia="ru-RU"/>
        </w:rPr>
        <w:t xml:space="preserve"> M. A., Jin Ma Y., </w:t>
      </w:r>
      <w:proofErr w:type="spellStart"/>
      <w:r w:rsidRPr="009F508E">
        <w:rPr>
          <w:rFonts w:ascii="Times New Roman" w:hAnsi="Times New Roman"/>
          <w:sz w:val="28"/>
          <w:szCs w:val="28"/>
          <w:lang w:val="en-US" w:eastAsia="ru-RU"/>
        </w:rPr>
        <w:t>Halepete</w:t>
      </w:r>
      <w:proofErr w:type="spellEnd"/>
      <w:r w:rsidRPr="009F508E">
        <w:rPr>
          <w:rFonts w:ascii="Times New Roman" w:hAnsi="Times New Roman"/>
          <w:sz w:val="28"/>
          <w:szCs w:val="28"/>
          <w:lang w:val="en-US" w:eastAsia="ru-RU"/>
        </w:rPr>
        <w:t xml:space="preserve"> J. Generation X, baby boomers, and swing: Marketing fair trade apparel // Journal of Fashion Marketing and Management: An International </w:t>
      </w:r>
      <w:r w:rsidR="00C77E38" w:rsidRPr="008A1113">
        <w:rPr>
          <w:rFonts w:ascii="Times New Roman" w:hAnsi="Times New Roman"/>
          <w:sz w:val="28"/>
          <w:szCs w:val="28"/>
          <w:lang w:val="en-US" w:eastAsia="ru-RU"/>
        </w:rPr>
        <w:t>Journal. 2005. Vol. 9. №. 4.</w:t>
      </w:r>
    </w:p>
    <w:p w:rsidR="00C77E38" w:rsidRPr="008A1113" w:rsidRDefault="00C77E38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8A1113">
        <w:rPr>
          <w:rFonts w:ascii="Times New Roman" w:hAnsi="Times New Roman"/>
          <w:sz w:val="28"/>
          <w:szCs w:val="28"/>
          <w:lang w:val="en-US" w:eastAsia="ru-RU"/>
        </w:rPr>
        <w:t>Kang J.Y.M., Johnson K.K.P. M-consumer segmentation: M-communication, M-distribution, and M-accessibility // International Journal of Marketing Studies. 2013. Vol. 5. №. 1.</w:t>
      </w:r>
    </w:p>
    <w:p w:rsidR="00717436" w:rsidRPr="008A1113" w:rsidRDefault="00717436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8A1113">
        <w:rPr>
          <w:rFonts w:ascii="Times New Roman" w:hAnsi="Times New Roman"/>
          <w:sz w:val="28"/>
          <w:szCs w:val="28"/>
          <w:lang w:val="en-US" w:eastAsia="ru-RU"/>
        </w:rPr>
        <w:t>Maaskant</w:t>
      </w:r>
      <w:proofErr w:type="spellEnd"/>
      <w:r w:rsidRPr="008A1113">
        <w:rPr>
          <w:rFonts w:ascii="Times New Roman" w:hAnsi="Times New Roman"/>
          <w:sz w:val="28"/>
          <w:szCs w:val="28"/>
          <w:lang w:val="en-US" w:eastAsia="ru-RU"/>
        </w:rPr>
        <w:t xml:space="preserve"> A. J., </w:t>
      </w:r>
      <w:proofErr w:type="spellStart"/>
      <w:r w:rsidRPr="008A1113">
        <w:rPr>
          <w:rFonts w:ascii="Times New Roman" w:hAnsi="Times New Roman"/>
          <w:sz w:val="28"/>
          <w:szCs w:val="28"/>
          <w:lang w:val="en-US" w:eastAsia="ru-RU"/>
        </w:rPr>
        <w:t>Rusko</w:t>
      </w:r>
      <w:proofErr w:type="spellEnd"/>
      <w:r w:rsidRPr="008A1113">
        <w:rPr>
          <w:rFonts w:ascii="Times New Roman" w:hAnsi="Times New Roman"/>
          <w:sz w:val="28"/>
          <w:szCs w:val="28"/>
          <w:lang w:val="en-US" w:eastAsia="ru-RU"/>
        </w:rPr>
        <w:t xml:space="preserve"> E., </w:t>
      </w:r>
      <w:proofErr w:type="spellStart"/>
      <w:r w:rsidRPr="008A1113">
        <w:rPr>
          <w:rFonts w:ascii="Times New Roman" w:hAnsi="Times New Roman"/>
          <w:sz w:val="28"/>
          <w:szCs w:val="28"/>
          <w:lang w:val="en-US" w:eastAsia="ru-RU"/>
        </w:rPr>
        <w:t>Heiniö</w:t>
      </w:r>
      <w:proofErr w:type="spellEnd"/>
      <w:r w:rsidRPr="008A1113">
        <w:rPr>
          <w:rFonts w:ascii="Times New Roman" w:hAnsi="Times New Roman"/>
          <w:sz w:val="28"/>
          <w:szCs w:val="28"/>
          <w:lang w:val="en-US" w:eastAsia="ru-RU"/>
        </w:rPr>
        <w:t xml:space="preserve"> R. L., </w:t>
      </w:r>
      <w:proofErr w:type="spellStart"/>
      <w:r w:rsidRPr="008A1113">
        <w:rPr>
          <w:rFonts w:ascii="Times New Roman" w:hAnsi="Times New Roman"/>
          <w:sz w:val="28"/>
          <w:szCs w:val="28"/>
          <w:lang w:val="en-US" w:eastAsia="ru-RU"/>
        </w:rPr>
        <w:t>Sallinen</w:t>
      </w:r>
      <w:proofErr w:type="spellEnd"/>
      <w:r w:rsidRPr="008A1113">
        <w:rPr>
          <w:rFonts w:ascii="Times New Roman" w:hAnsi="Times New Roman"/>
          <w:sz w:val="28"/>
          <w:szCs w:val="28"/>
          <w:lang w:val="en-US" w:eastAsia="ru-RU"/>
        </w:rPr>
        <w:t xml:space="preserve"> J., Kremer S. Food Packages for Senior Consumers–Preferences on Information and </w:t>
      </w:r>
      <w:proofErr w:type="spellStart"/>
      <w:r w:rsidRPr="008A1113">
        <w:rPr>
          <w:rFonts w:ascii="Times New Roman" w:hAnsi="Times New Roman"/>
          <w:sz w:val="28"/>
          <w:szCs w:val="28"/>
          <w:lang w:val="en-US" w:eastAsia="ru-RU"/>
        </w:rPr>
        <w:t>Labelling</w:t>
      </w:r>
      <w:proofErr w:type="spellEnd"/>
      <w:r w:rsidRPr="008A1113">
        <w:rPr>
          <w:rFonts w:ascii="Times New Roman" w:hAnsi="Times New Roman"/>
          <w:sz w:val="28"/>
          <w:szCs w:val="28"/>
          <w:lang w:val="en-US" w:eastAsia="ru-RU"/>
        </w:rPr>
        <w:t xml:space="preserve"> // Proceedings of 26th IAPRI Symposium on Packaging 2013.</w:t>
      </w:r>
    </w:p>
    <w:p w:rsidR="00AD1F1F" w:rsidRPr="008A1113" w:rsidRDefault="00AD1F1F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8A1113">
        <w:rPr>
          <w:rFonts w:ascii="Times New Roman" w:hAnsi="Times New Roman"/>
          <w:sz w:val="28"/>
          <w:szCs w:val="28"/>
          <w:lang w:val="en-US" w:eastAsia="ru-RU"/>
        </w:rPr>
        <w:t>Macharia</w:t>
      </w:r>
      <w:proofErr w:type="spellEnd"/>
      <w:r w:rsidRPr="008A1113">
        <w:rPr>
          <w:rFonts w:ascii="Times New Roman" w:hAnsi="Times New Roman"/>
          <w:sz w:val="28"/>
          <w:szCs w:val="28"/>
          <w:lang w:val="en-US" w:eastAsia="ru-RU"/>
        </w:rPr>
        <w:t xml:space="preserve"> J., Collins R., Sun T. Value-based consumer segmentation: the key to sustainable </w:t>
      </w:r>
      <w:proofErr w:type="spellStart"/>
      <w:r w:rsidRPr="008A1113">
        <w:rPr>
          <w:rFonts w:ascii="Times New Roman" w:hAnsi="Times New Roman"/>
          <w:sz w:val="28"/>
          <w:szCs w:val="28"/>
          <w:lang w:val="en-US" w:eastAsia="ru-RU"/>
        </w:rPr>
        <w:t>agri</w:t>
      </w:r>
      <w:proofErr w:type="spellEnd"/>
      <w:r w:rsidRPr="008A1113">
        <w:rPr>
          <w:rFonts w:ascii="Times New Roman" w:hAnsi="Times New Roman"/>
          <w:sz w:val="28"/>
          <w:szCs w:val="28"/>
          <w:lang w:val="en-US" w:eastAsia="ru-RU"/>
        </w:rPr>
        <w:t>-food chains //</w:t>
      </w:r>
      <w:r w:rsidR="00CD7BC6" w:rsidRPr="00CD7BC6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8A1113">
        <w:rPr>
          <w:rFonts w:ascii="Times New Roman" w:hAnsi="Times New Roman"/>
          <w:sz w:val="28"/>
          <w:szCs w:val="28"/>
          <w:lang w:val="en-US" w:eastAsia="ru-RU"/>
        </w:rPr>
        <w:t xml:space="preserve">British Food Journal. 2013. </w:t>
      </w:r>
      <w:r w:rsidR="00CD7BC6">
        <w:rPr>
          <w:rFonts w:ascii="Times New Roman" w:hAnsi="Times New Roman"/>
          <w:sz w:val="28"/>
          <w:szCs w:val="28"/>
          <w:lang w:val="en-US" w:eastAsia="ru-RU"/>
        </w:rPr>
        <w:t>Vol</w:t>
      </w:r>
      <w:r w:rsidRPr="008A1113">
        <w:rPr>
          <w:rFonts w:ascii="Times New Roman" w:hAnsi="Times New Roman"/>
          <w:sz w:val="28"/>
          <w:szCs w:val="28"/>
          <w:lang w:val="en-US" w:eastAsia="ru-RU"/>
        </w:rPr>
        <w:t xml:space="preserve">. 115. №. 9. </w:t>
      </w:r>
    </w:p>
    <w:p w:rsidR="00717436" w:rsidRPr="009F508E" w:rsidRDefault="00717436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9F508E">
        <w:rPr>
          <w:rFonts w:ascii="Times New Roman" w:hAnsi="Times New Roman"/>
          <w:sz w:val="28"/>
          <w:szCs w:val="28"/>
          <w:lang w:val="en-US" w:eastAsia="ru-RU"/>
        </w:rPr>
        <w:lastRenderedPageBreak/>
        <w:t>Moschis</w:t>
      </w:r>
      <w:proofErr w:type="spellEnd"/>
      <w:r w:rsidRPr="009F508E">
        <w:rPr>
          <w:rFonts w:ascii="Times New Roman" w:hAnsi="Times New Roman"/>
          <w:sz w:val="28"/>
          <w:szCs w:val="28"/>
          <w:lang w:val="en-US" w:eastAsia="ru-RU"/>
        </w:rPr>
        <w:t xml:space="preserve"> G.P., </w:t>
      </w:r>
      <w:proofErr w:type="spellStart"/>
      <w:r w:rsidRPr="009F508E">
        <w:rPr>
          <w:rFonts w:ascii="Times New Roman" w:hAnsi="Times New Roman"/>
          <w:sz w:val="28"/>
          <w:szCs w:val="28"/>
          <w:lang w:val="en-US" w:eastAsia="ru-RU"/>
        </w:rPr>
        <w:t>Mathur</w:t>
      </w:r>
      <w:proofErr w:type="spellEnd"/>
      <w:r w:rsidRPr="009F508E">
        <w:rPr>
          <w:rFonts w:ascii="Times New Roman" w:hAnsi="Times New Roman"/>
          <w:sz w:val="28"/>
          <w:szCs w:val="28"/>
          <w:lang w:val="en-US" w:eastAsia="ru-RU"/>
        </w:rPr>
        <w:t xml:space="preserve"> A. Older consumer responses to marketing stimuli: the power of subjective age // Journal of Advertising Research. 2006. Vol. 46. № 3.</w:t>
      </w:r>
    </w:p>
    <w:p w:rsidR="00717436" w:rsidRPr="008A1113" w:rsidRDefault="00717436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8A1113">
        <w:rPr>
          <w:rFonts w:ascii="Times New Roman" w:hAnsi="Times New Roman"/>
          <w:sz w:val="28"/>
          <w:szCs w:val="28"/>
          <w:lang w:val="en-US" w:eastAsia="ru-RU"/>
        </w:rPr>
        <w:t>Sheresheva</w:t>
      </w:r>
      <w:proofErr w:type="spellEnd"/>
      <w:r w:rsidRPr="008A1113">
        <w:rPr>
          <w:rFonts w:ascii="Times New Roman" w:hAnsi="Times New Roman"/>
          <w:sz w:val="28"/>
          <w:szCs w:val="28"/>
          <w:lang w:val="en-US" w:eastAsia="ru-RU"/>
        </w:rPr>
        <w:t xml:space="preserve"> M., </w:t>
      </w:r>
      <w:proofErr w:type="spellStart"/>
      <w:r w:rsidRPr="008A1113">
        <w:rPr>
          <w:rFonts w:ascii="Times New Roman" w:hAnsi="Times New Roman"/>
          <w:sz w:val="28"/>
          <w:szCs w:val="28"/>
          <w:lang w:val="en-US" w:eastAsia="ru-RU"/>
        </w:rPr>
        <w:t>Buzulukova</w:t>
      </w:r>
      <w:proofErr w:type="spellEnd"/>
      <w:r w:rsidRPr="008A1113">
        <w:rPr>
          <w:rFonts w:ascii="Times New Roman" w:hAnsi="Times New Roman"/>
          <w:sz w:val="28"/>
          <w:szCs w:val="28"/>
          <w:lang w:val="en-US" w:eastAsia="ru-RU"/>
        </w:rPr>
        <w:t xml:space="preserve"> E. Senior sport tourism in Russia // Social Networks and the Economics of Sports. </w:t>
      </w:r>
      <w:proofErr w:type="spellStart"/>
      <w:r w:rsidRPr="008A1113">
        <w:rPr>
          <w:rFonts w:ascii="Times New Roman" w:hAnsi="Times New Roman"/>
          <w:sz w:val="28"/>
          <w:szCs w:val="28"/>
          <w:lang w:val="en-US" w:eastAsia="ru-RU"/>
        </w:rPr>
        <w:t>Pardalos</w:t>
      </w:r>
      <w:proofErr w:type="spellEnd"/>
      <w:r w:rsidRPr="008A1113">
        <w:rPr>
          <w:rFonts w:ascii="Times New Roman" w:hAnsi="Times New Roman"/>
          <w:sz w:val="28"/>
          <w:szCs w:val="28"/>
          <w:lang w:val="en-US" w:eastAsia="ru-RU"/>
        </w:rPr>
        <w:t xml:space="preserve"> P.M. and </w:t>
      </w:r>
      <w:proofErr w:type="spellStart"/>
      <w:r w:rsidRPr="008A1113">
        <w:rPr>
          <w:rFonts w:ascii="Times New Roman" w:hAnsi="Times New Roman"/>
          <w:sz w:val="28"/>
          <w:szCs w:val="28"/>
          <w:lang w:val="en-US" w:eastAsia="ru-RU"/>
        </w:rPr>
        <w:t>Zamaraev</w:t>
      </w:r>
      <w:proofErr w:type="spellEnd"/>
      <w:r w:rsidRPr="008A1113">
        <w:rPr>
          <w:rFonts w:ascii="Times New Roman" w:hAnsi="Times New Roman"/>
          <w:sz w:val="28"/>
          <w:szCs w:val="28"/>
          <w:lang w:val="en-US" w:eastAsia="ru-RU"/>
        </w:rPr>
        <w:t xml:space="preserve"> V. (</w:t>
      </w:r>
      <w:proofErr w:type="gramStart"/>
      <w:r w:rsidRPr="008A1113">
        <w:rPr>
          <w:rFonts w:ascii="Times New Roman" w:hAnsi="Times New Roman"/>
          <w:sz w:val="28"/>
          <w:szCs w:val="28"/>
          <w:lang w:val="en-US" w:eastAsia="ru-RU"/>
        </w:rPr>
        <w:t>eds</w:t>
      </w:r>
      <w:proofErr w:type="gramEnd"/>
      <w:r w:rsidRPr="008A1113">
        <w:rPr>
          <w:rFonts w:ascii="Times New Roman" w:hAnsi="Times New Roman"/>
          <w:sz w:val="28"/>
          <w:szCs w:val="28"/>
          <w:lang w:val="en-US" w:eastAsia="ru-RU"/>
        </w:rPr>
        <w:t>.). Heidelberg-New York-London, Springer Internationa</w:t>
      </w:r>
      <w:r w:rsidR="00CD7BC6">
        <w:rPr>
          <w:rFonts w:ascii="Times New Roman" w:hAnsi="Times New Roman"/>
          <w:sz w:val="28"/>
          <w:szCs w:val="28"/>
          <w:lang w:val="en-US" w:eastAsia="ru-RU"/>
        </w:rPr>
        <w:t>l Publishing Switzerland, 2014.</w:t>
      </w:r>
    </w:p>
    <w:p w:rsidR="00717436" w:rsidRPr="008A1113" w:rsidRDefault="00717436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8A1113">
        <w:rPr>
          <w:rFonts w:ascii="Times New Roman" w:hAnsi="Times New Roman"/>
          <w:sz w:val="28"/>
          <w:szCs w:val="28"/>
          <w:lang w:val="en-US" w:eastAsia="ru-RU"/>
        </w:rPr>
        <w:t xml:space="preserve">Sherman E., </w:t>
      </w:r>
      <w:proofErr w:type="spellStart"/>
      <w:r w:rsidRPr="008A1113">
        <w:rPr>
          <w:rFonts w:ascii="Times New Roman" w:hAnsi="Times New Roman"/>
          <w:sz w:val="28"/>
          <w:szCs w:val="28"/>
          <w:lang w:val="en-US" w:eastAsia="ru-RU"/>
        </w:rPr>
        <w:t>Schiffman</w:t>
      </w:r>
      <w:proofErr w:type="spellEnd"/>
      <w:r w:rsidRPr="008A1113">
        <w:rPr>
          <w:rFonts w:ascii="Times New Roman" w:hAnsi="Times New Roman"/>
          <w:sz w:val="28"/>
          <w:szCs w:val="28"/>
          <w:lang w:val="en-US" w:eastAsia="ru-RU"/>
        </w:rPr>
        <w:t xml:space="preserve"> L.G., </w:t>
      </w:r>
      <w:proofErr w:type="spellStart"/>
      <w:r w:rsidRPr="008A1113">
        <w:rPr>
          <w:rFonts w:ascii="Times New Roman" w:hAnsi="Times New Roman"/>
          <w:sz w:val="28"/>
          <w:szCs w:val="28"/>
          <w:lang w:val="en-US" w:eastAsia="ru-RU"/>
        </w:rPr>
        <w:t>Mathur</w:t>
      </w:r>
      <w:proofErr w:type="spellEnd"/>
      <w:r w:rsidRPr="008A1113">
        <w:rPr>
          <w:rFonts w:ascii="Times New Roman" w:hAnsi="Times New Roman"/>
          <w:sz w:val="28"/>
          <w:szCs w:val="28"/>
          <w:lang w:val="en-US" w:eastAsia="ru-RU"/>
        </w:rPr>
        <w:t xml:space="preserve"> A. The influence of gender on the new-age elderly’s consumption orientation // Psychology and</w:t>
      </w:r>
      <w:r w:rsidR="00CD7BC6">
        <w:rPr>
          <w:rFonts w:ascii="Times New Roman" w:hAnsi="Times New Roman"/>
          <w:sz w:val="28"/>
          <w:szCs w:val="28"/>
          <w:lang w:val="en-US" w:eastAsia="ru-RU"/>
        </w:rPr>
        <w:t xml:space="preserve"> Marketing. 2001. Vol.18. № 10.</w:t>
      </w:r>
    </w:p>
    <w:p w:rsidR="00717436" w:rsidRPr="008A1113" w:rsidRDefault="00717436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8A1113">
        <w:rPr>
          <w:rFonts w:ascii="Times New Roman" w:hAnsi="Times New Roman"/>
          <w:sz w:val="28"/>
          <w:szCs w:val="28"/>
          <w:lang w:val="en-US" w:eastAsia="ru-RU"/>
        </w:rPr>
        <w:t>Stroud D., Walker K. Marketing to the ageing consumer: the secrets to building an age-friendly business. New York, Palgrave Macmillan, 2013.</w:t>
      </w:r>
    </w:p>
    <w:p w:rsidR="00717436" w:rsidRPr="008A1113" w:rsidRDefault="00717436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8A1113">
        <w:rPr>
          <w:rFonts w:ascii="Times New Roman" w:hAnsi="Times New Roman"/>
          <w:sz w:val="28"/>
          <w:szCs w:val="28"/>
          <w:lang w:val="en-US" w:eastAsia="ru-RU"/>
        </w:rPr>
        <w:t xml:space="preserve">Sudbury L., </w:t>
      </w:r>
      <w:proofErr w:type="spellStart"/>
      <w:r w:rsidRPr="008A1113">
        <w:rPr>
          <w:rFonts w:ascii="Times New Roman" w:hAnsi="Times New Roman"/>
          <w:sz w:val="28"/>
          <w:szCs w:val="28"/>
          <w:lang w:val="en-US" w:eastAsia="ru-RU"/>
        </w:rPr>
        <w:t>Simcock</w:t>
      </w:r>
      <w:proofErr w:type="spellEnd"/>
      <w:r w:rsidRPr="008A1113">
        <w:rPr>
          <w:rFonts w:ascii="Times New Roman" w:hAnsi="Times New Roman"/>
          <w:sz w:val="28"/>
          <w:szCs w:val="28"/>
          <w:lang w:val="en-US" w:eastAsia="ru-RU"/>
        </w:rPr>
        <w:t xml:space="preserve"> P. A multivariate segmentation model of senior consumers // Journal of Consumer Marketing. 2009. Vol. 26. № 4.</w:t>
      </w:r>
    </w:p>
    <w:p w:rsidR="00717436" w:rsidRPr="009F508E" w:rsidRDefault="00717436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9F508E">
        <w:rPr>
          <w:rFonts w:ascii="Times New Roman" w:hAnsi="Times New Roman"/>
          <w:sz w:val="28"/>
          <w:szCs w:val="28"/>
          <w:lang w:val="en-US" w:eastAsia="ru-RU"/>
        </w:rPr>
        <w:t>Williams K.C., Page R.A. Marketing to the generations // Journal of Behavioral Studies in Business. 2011. Vol. 3.</w:t>
      </w:r>
    </w:p>
    <w:p w:rsidR="00CD7BC6" w:rsidRDefault="00717436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CD7BC6">
        <w:rPr>
          <w:rFonts w:ascii="Times New Roman" w:hAnsi="Times New Roman"/>
          <w:sz w:val="28"/>
          <w:szCs w:val="28"/>
          <w:lang w:val="en-US" w:eastAsia="ru-RU"/>
        </w:rPr>
        <w:t xml:space="preserve">Wong B., </w:t>
      </w:r>
      <w:proofErr w:type="spellStart"/>
      <w:r w:rsidRPr="00CD7BC6">
        <w:rPr>
          <w:rFonts w:ascii="Times New Roman" w:hAnsi="Times New Roman"/>
          <w:sz w:val="28"/>
          <w:szCs w:val="28"/>
          <w:lang w:val="en-US" w:eastAsia="ru-RU"/>
        </w:rPr>
        <w:t>Kam</w:t>
      </w:r>
      <w:proofErr w:type="spellEnd"/>
      <w:r w:rsidRPr="00CD7BC6">
        <w:rPr>
          <w:rFonts w:ascii="Times New Roman" w:hAnsi="Times New Roman"/>
          <w:sz w:val="28"/>
          <w:szCs w:val="28"/>
          <w:lang w:val="en-US" w:eastAsia="ru-RU"/>
        </w:rPr>
        <w:t xml:space="preserve"> Ki Tang. Do ageing economies save less? Evidence from OECD data // International Journal of Social</w:t>
      </w:r>
      <w:r w:rsidR="00CD7BC6" w:rsidRPr="00CD7BC6">
        <w:rPr>
          <w:rFonts w:ascii="Times New Roman" w:hAnsi="Times New Roman"/>
          <w:sz w:val="28"/>
          <w:szCs w:val="28"/>
          <w:lang w:val="en-US" w:eastAsia="ru-RU"/>
        </w:rPr>
        <w:t xml:space="preserve"> Economics. 2013. Vol. 40. № 6.</w:t>
      </w:r>
    </w:p>
    <w:p w:rsidR="00717436" w:rsidRPr="00CD7BC6" w:rsidRDefault="00717436" w:rsidP="0071743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en-US" w:eastAsia="ru-RU"/>
        </w:rPr>
      </w:pPr>
      <w:r w:rsidRPr="00CD7BC6">
        <w:rPr>
          <w:rFonts w:ascii="Times New Roman" w:hAnsi="Times New Roman"/>
          <w:sz w:val="28"/>
          <w:szCs w:val="28"/>
          <w:lang w:val="en-US" w:eastAsia="ru-RU"/>
        </w:rPr>
        <w:t>Wong Y. The glittering silver market: The rise of the elderly consumers in Asia. John Wiley &amp; Sons, 2007.</w:t>
      </w:r>
    </w:p>
    <w:sectPr w:rsidR="00717436" w:rsidRPr="00CD7BC6" w:rsidSect="006E7B2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F8" w:rsidRDefault="00A656F8" w:rsidP="00A5493F">
      <w:pPr>
        <w:spacing w:after="0" w:line="240" w:lineRule="auto"/>
      </w:pPr>
      <w:r>
        <w:separator/>
      </w:r>
    </w:p>
  </w:endnote>
  <w:endnote w:type="continuationSeparator" w:id="0">
    <w:p w:rsidR="00A656F8" w:rsidRDefault="00A656F8" w:rsidP="00A5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F8" w:rsidRDefault="00A656F8" w:rsidP="00A5493F">
      <w:pPr>
        <w:spacing w:after="0" w:line="240" w:lineRule="auto"/>
      </w:pPr>
      <w:r>
        <w:separator/>
      </w:r>
    </w:p>
  </w:footnote>
  <w:footnote w:type="continuationSeparator" w:id="0">
    <w:p w:rsidR="00A656F8" w:rsidRDefault="00A656F8" w:rsidP="00A5493F">
      <w:pPr>
        <w:spacing w:after="0" w:line="240" w:lineRule="auto"/>
      </w:pPr>
      <w:r>
        <w:continuationSeparator/>
      </w:r>
    </w:p>
  </w:footnote>
  <w:footnote w:id="1">
    <w:p w:rsidR="006E7B2B" w:rsidRPr="00350C1A" w:rsidRDefault="006E7B2B" w:rsidP="009F508E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350C1A">
        <w:rPr>
          <w:rFonts w:ascii="Times New Roman" w:hAnsi="Times New Roman"/>
          <w:sz w:val="24"/>
          <w:szCs w:val="24"/>
          <w:lang w:val="ru-RU"/>
        </w:rPr>
        <w:t xml:space="preserve">Согласно прогнозам, </w:t>
      </w:r>
      <w:r w:rsidRPr="00350C1A">
        <w:rPr>
          <w:rFonts w:ascii="Times New Roman" w:hAnsi="Times New Roman"/>
          <w:sz w:val="24"/>
          <w:szCs w:val="24"/>
        </w:rPr>
        <w:t xml:space="preserve">численность молодежи </w:t>
      </w:r>
      <w:r w:rsidRPr="00350C1A">
        <w:rPr>
          <w:rFonts w:ascii="Times New Roman" w:hAnsi="Times New Roman"/>
          <w:sz w:val="24"/>
          <w:szCs w:val="24"/>
          <w:lang w:val="ru-RU"/>
        </w:rPr>
        <w:t xml:space="preserve">в Российской Федерации </w:t>
      </w:r>
      <w:r w:rsidRPr="00350C1A">
        <w:rPr>
          <w:rFonts w:ascii="Times New Roman" w:hAnsi="Times New Roman"/>
          <w:sz w:val="24"/>
          <w:szCs w:val="24"/>
        </w:rPr>
        <w:t xml:space="preserve">сократится </w:t>
      </w:r>
      <w:r w:rsidRPr="00350C1A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350C1A">
        <w:rPr>
          <w:rFonts w:ascii="Times New Roman" w:hAnsi="Times New Roman"/>
          <w:sz w:val="24"/>
          <w:szCs w:val="24"/>
        </w:rPr>
        <w:t>30,6 млн</w:t>
      </w:r>
      <w:r w:rsidRPr="00350C1A">
        <w:rPr>
          <w:rFonts w:ascii="Times New Roman" w:hAnsi="Times New Roman"/>
          <w:sz w:val="24"/>
          <w:szCs w:val="24"/>
          <w:lang w:val="ru-RU"/>
        </w:rPr>
        <w:t>.</w:t>
      </w:r>
      <w:r w:rsidRPr="00350C1A">
        <w:rPr>
          <w:rFonts w:ascii="Times New Roman" w:hAnsi="Times New Roman"/>
          <w:sz w:val="24"/>
          <w:szCs w:val="24"/>
        </w:rPr>
        <w:t xml:space="preserve"> человек</w:t>
      </w:r>
      <w:r w:rsidRPr="00350C1A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50C1A">
        <w:rPr>
          <w:rFonts w:ascii="Times New Roman" w:hAnsi="Times New Roman"/>
          <w:sz w:val="24"/>
          <w:szCs w:val="24"/>
        </w:rPr>
        <w:t xml:space="preserve">2013 г. </w:t>
      </w:r>
      <w:r w:rsidRPr="00350C1A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Pr="00350C1A">
        <w:rPr>
          <w:rFonts w:ascii="Times New Roman" w:hAnsi="Times New Roman"/>
          <w:sz w:val="24"/>
          <w:szCs w:val="24"/>
        </w:rPr>
        <w:t>25 млн</w:t>
      </w:r>
      <w:r w:rsidRPr="00350C1A">
        <w:rPr>
          <w:rFonts w:ascii="Times New Roman" w:hAnsi="Times New Roman"/>
          <w:sz w:val="24"/>
          <w:szCs w:val="24"/>
          <w:lang w:val="ru-RU"/>
        </w:rPr>
        <w:t>.</w:t>
      </w:r>
      <w:r w:rsidRPr="00350C1A">
        <w:rPr>
          <w:rFonts w:ascii="Times New Roman" w:hAnsi="Times New Roman"/>
          <w:sz w:val="24"/>
          <w:szCs w:val="24"/>
        </w:rPr>
        <w:t xml:space="preserve"> человек </w:t>
      </w:r>
      <w:r w:rsidRPr="00350C1A">
        <w:rPr>
          <w:rFonts w:ascii="Times New Roman" w:hAnsi="Times New Roman"/>
          <w:sz w:val="24"/>
          <w:szCs w:val="24"/>
          <w:lang w:val="ru-RU"/>
        </w:rPr>
        <w:t>в</w:t>
      </w:r>
      <w:r w:rsidRPr="00350C1A">
        <w:rPr>
          <w:rFonts w:ascii="Times New Roman" w:hAnsi="Times New Roman"/>
          <w:sz w:val="24"/>
          <w:szCs w:val="24"/>
        </w:rPr>
        <w:t xml:space="preserve"> 2025 г.</w:t>
      </w:r>
      <w:r w:rsidRPr="00350C1A">
        <w:rPr>
          <w:rFonts w:ascii="Times New Roman" w:hAnsi="Times New Roman"/>
          <w:sz w:val="24"/>
          <w:szCs w:val="24"/>
          <w:lang w:val="ru-RU"/>
        </w:rPr>
        <w:t xml:space="preserve"> [</w:t>
      </w:r>
      <w:r w:rsidRPr="00350C1A">
        <w:rPr>
          <w:rFonts w:ascii="Times New Roman" w:hAnsi="Times New Roman"/>
          <w:sz w:val="24"/>
          <w:szCs w:val="24"/>
        </w:rPr>
        <w:t>Стратегия развития молодежи Российской Федерации на период до 2025 года</w:t>
      </w:r>
      <w:r w:rsidRPr="00350C1A">
        <w:rPr>
          <w:rFonts w:ascii="Times New Roman" w:hAnsi="Times New Roman"/>
          <w:sz w:val="24"/>
          <w:szCs w:val="24"/>
          <w:lang w:val="ru-RU"/>
        </w:rPr>
        <w:t>]</w:t>
      </w:r>
      <w:r w:rsidRPr="00350C1A">
        <w:rPr>
          <w:rFonts w:ascii="Times New Roman" w:hAnsi="Times New Roman"/>
          <w:sz w:val="24"/>
          <w:szCs w:val="24"/>
        </w:rPr>
        <w:t>.</w:t>
      </w:r>
    </w:p>
  </w:footnote>
  <w:footnote w:id="2">
    <w:p w:rsidR="00A5493F" w:rsidRPr="000014AE" w:rsidRDefault="00A5493F" w:rsidP="00A5493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50C1A">
        <w:rPr>
          <w:rFonts w:ascii="Times New Roman" w:hAnsi="Times New Roman"/>
          <w:sz w:val="24"/>
          <w:szCs w:val="24"/>
          <w:lang w:val="ru-RU"/>
        </w:rPr>
        <w:t>Исследование выполнено для Автономной некоммерческой организации «Центр социальной поддержки людей зрелого возраста «ПЯТЬДЕСЯТ ПЛЮС». 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от 01.04.2015 № 79-рп и на основании конкурса, проведенного Фондом ИСЭПИ.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6013"/>
    <w:multiLevelType w:val="hybridMultilevel"/>
    <w:tmpl w:val="0B2A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D097B"/>
    <w:multiLevelType w:val="hybridMultilevel"/>
    <w:tmpl w:val="EFC0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C0"/>
    <w:rsid w:val="0000444F"/>
    <w:rsid w:val="00007637"/>
    <w:rsid w:val="00044E46"/>
    <w:rsid w:val="00137FC8"/>
    <w:rsid w:val="001A7873"/>
    <w:rsid w:val="002573AB"/>
    <w:rsid w:val="00274995"/>
    <w:rsid w:val="002829C0"/>
    <w:rsid w:val="00350C1A"/>
    <w:rsid w:val="00392FF7"/>
    <w:rsid w:val="0041048D"/>
    <w:rsid w:val="00447D73"/>
    <w:rsid w:val="004D255E"/>
    <w:rsid w:val="005605FA"/>
    <w:rsid w:val="005B2536"/>
    <w:rsid w:val="005D7BD5"/>
    <w:rsid w:val="00607C33"/>
    <w:rsid w:val="00645498"/>
    <w:rsid w:val="006E7B2B"/>
    <w:rsid w:val="007102AB"/>
    <w:rsid w:val="00717436"/>
    <w:rsid w:val="00785B37"/>
    <w:rsid w:val="00793C05"/>
    <w:rsid w:val="008A1113"/>
    <w:rsid w:val="008F2D31"/>
    <w:rsid w:val="009778DD"/>
    <w:rsid w:val="009E2294"/>
    <w:rsid w:val="009F508E"/>
    <w:rsid w:val="00A5493F"/>
    <w:rsid w:val="00A656F8"/>
    <w:rsid w:val="00AD1F1F"/>
    <w:rsid w:val="00C77E38"/>
    <w:rsid w:val="00CD7BC6"/>
    <w:rsid w:val="00D63AFC"/>
    <w:rsid w:val="00E14E4C"/>
    <w:rsid w:val="00EA1C31"/>
    <w:rsid w:val="00E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5493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A5493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A5493F"/>
    <w:rPr>
      <w:rFonts w:cs="Times New Roman"/>
      <w:vertAlign w:val="superscript"/>
    </w:rPr>
  </w:style>
  <w:style w:type="character" w:customStyle="1" w:styleId="9pt">
    <w:name w:val="Основной текст + 9 pt"/>
    <w:aliases w:val="Курсив"/>
    <w:basedOn w:val="a0"/>
    <w:rsid w:val="005605FA"/>
    <w:rPr>
      <w:rFonts w:ascii="Century Schoolbook" w:hAnsi="Century Schoolbook" w:cs="Century Schoolbook"/>
      <w:i/>
      <w:iCs/>
      <w:spacing w:val="0"/>
      <w:sz w:val="18"/>
      <w:szCs w:val="18"/>
    </w:rPr>
  </w:style>
  <w:style w:type="character" w:styleId="a6">
    <w:name w:val="Hyperlink"/>
    <w:basedOn w:val="a0"/>
    <w:uiPriority w:val="99"/>
    <w:unhideWhenUsed/>
    <w:rsid w:val="0071743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1743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07637"/>
  </w:style>
  <w:style w:type="paragraph" w:styleId="a8">
    <w:name w:val="header"/>
    <w:basedOn w:val="a"/>
    <w:link w:val="a9"/>
    <w:uiPriority w:val="99"/>
    <w:unhideWhenUsed/>
    <w:rsid w:val="009F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508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F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50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5493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A5493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A5493F"/>
    <w:rPr>
      <w:rFonts w:cs="Times New Roman"/>
      <w:vertAlign w:val="superscript"/>
    </w:rPr>
  </w:style>
  <w:style w:type="character" w:customStyle="1" w:styleId="9pt">
    <w:name w:val="Основной текст + 9 pt"/>
    <w:aliases w:val="Курсив"/>
    <w:basedOn w:val="a0"/>
    <w:rsid w:val="005605FA"/>
    <w:rPr>
      <w:rFonts w:ascii="Century Schoolbook" w:hAnsi="Century Schoolbook" w:cs="Century Schoolbook"/>
      <w:i/>
      <w:iCs/>
      <w:spacing w:val="0"/>
      <w:sz w:val="18"/>
      <w:szCs w:val="18"/>
    </w:rPr>
  </w:style>
  <w:style w:type="character" w:styleId="a6">
    <w:name w:val="Hyperlink"/>
    <w:basedOn w:val="a0"/>
    <w:uiPriority w:val="99"/>
    <w:unhideWhenUsed/>
    <w:rsid w:val="0071743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1743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07637"/>
  </w:style>
  <w:style w:type="paragraph" w:styleId="a8">
    <w:name w:val="header"/>
    <w:basedOn w:val="a"/>
    <w:link w:val="a9"/>
    <w:uiPriority w:val="99"/>
    <w:unhideWhenUsed/>
    <w:rsid w:val="009F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508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F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50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oyamol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2546-EBB4-4D22-BCF9-82D8F9A6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2017-07-16T12:10:00Z</dcterms:created>
  <dcterms:modified xsi:type="dcterms:W3CDTF">2017-07-16T12:10:00Z</dcterms:modified>
</cp:coreProperties>
</file>