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E76" w:rsidRDefault="00D35E76" w:rsidP="00D35E76">
      <w:pPr>
        <w:rPr>
          <w:b/>
          <w:caps/>
          <w:szCs w:val="24"/>
        </w:rPr>
      </w:pPr>
      <w:bookmarkStart w:id="0" w:name="OLE_LINK7"/>
      <w:r>
        <w:rPr>
          <w:b/>
          <w:caps/>
          <w:szCs w:val="24"/>
        </w:rPr>
        <w:t xml:space="preserve">ВЕСЭПМГ </w:t>
      </w:r>
      <w:r w:rsidRPr="00D53D8B">
        <w:rPr>
          <w:b/>
          <w:szCs w:val="24"/>
        </w:rPr>
        <w:t>202</w:t>
      </w:r>
      <w:r>
        <w:rPr>
          <w:b/>
          <w:szCs w:val="24"/>
        </w:rPr>
        <w:t xml:space="preserve">4 </w:t>
      </w:r>
      <w:bookmarkStart w:id="1" w:name="_GoBack"/>
      <w:bookmarkEnd w:id="1"/>
    </w:p>
    <w:p w:rsidR="00D35E76" w:rsidRDefault="00D35E76" w:rsidP="00D35E76">
      <w:pPr>
        <w:rPr>
          <w:szCs w:val="24"/>
          <w:lang w:val="ru-RU"/>
        </w:rPr>
      </w:pPr>
    </w:p>
    <w:p w:rsidR="00F749EC" w:rsidRPr="00152207" w:rsidRDefault="00F749EC" w:rsidP="00F749EC">
      <w:pPr>
        <w:rPr>
          <w:szCs w:val="24"/>
          <w:lang w:val="ru-RU"/>
        </w:rPr>
      </w:pPr>
      <w:r w:rsidRPr="00152207">
        <w:rPr>
          <w:szCs w:val="24"/>
          <w:lang w:val="ru-RU"/>
        </w:rPr>
        <w:t xml:space="preserve">ГИДРОТЕРМАЛЬНЫЙ СИНТЕЗ И СВОЙСТВА ИНТЕРМЕТАЛЛИДОВ ПЛАТИНЫ И СУРЬМЫ </w:t>
      </w:r>
    </w:p>
    <w:bookmarkEnd w:id="0"/>
    <w:p w:rsidR="00D35E76" w:rsidRDefault="00D35E76" w:rsidP="00F749EC">
      <w:pPr>
        <w:rPr>
          <w:b/>
          <w:szCs w:val="24"/>
          <w:u w:val="single"/>
          <w:lang w:val="ru-RU"/>
        </w:rPr>
      </w:pPr>
    </w:p>
    <w:p w:rsidR="00F749EC" w:rsidRPr="00D35E76" w:rsidRDefault="00F749EC" w:rsidP="00F749EC">
      <w:pPr>
        <w:rPr>
          <w:b/>
          <w:szCs w:val="24"/>
          <w:lang w:val="ru-RU"/>
        </w:rPr>
      </w:pPr>
      <w:r w:rsidRPr="00D35E76">
        <w:rPr>
          <w:b/>
          <w:szCs w:val="24"/>
          <w:lang w:val="ru-RU"/>
        </w:rPr>
        <w:t>Редькин А.Ф.</w:t>
      </w:r>
      <w:r w:rsidR="00D35E76" w:rsidRPr="00D35E76">
        <w:rPr>
          <w:b/>
          <w:szCs w:val="24"/>
          <w:lang w:val="ru-RU"/>
        </w:rPr>
        <w:t xml:space="preserve"> (</w:t>
      </w:r>
      <w:r w:rsidR="00D35E76" w:rsidRPr="00D35E76">
        <w:rPr>
          <w:b/>
          <w:i/>
          <w:szCs w:val="24"/>
          <w:lang w:val="ru-RU"/>
        </w:rPr>
        <w:t>ИЭМ РАН</w:t>
      </w:r>
      <w:r w:rsidR="00D35E76" w:rsidRPr="00D35E76">
        <w:rPr>
          <w:b/>
          <w:szCs w:val="24"/>
          <w:lang w:val="ru-RU"/>
        </w:rPr>
        <w:t>)</w:t>
      </w:r>
      <w:r w:rsidRPr="00D35E76">
        <w:rPr>
          <w:b/>
          <w:szCs w:val="24"/>
          <w:lang w:val="ru-RU"/>
        </w:rPr>
        <w:t>, Ионов А.М.</w:t>
      </w:r>
      <w:r w:rsidR="00D35E76" w:rsidRPr="00D35E76">
        <w:rPr>
          <w:b/>
          <w:szCs w:val="24"/>
          <w:lang w:val="ru-RU"/>
        </w:rPr>
        <w:t xml:space="preserve"> (</w:t>
      </w:r>
      <w:r w:rsidR="00D35E76" w:rsidRPr="00D35E76">
        <w:rPr>
          <w:b/>
          <w:i/>
          <w:szCs w:val="24"/>
          <w:lang w:val="ru-RU"/>
        </w:rPr>
        <w:t>ИФТТ РАН</w:t>
      </w:r>
      <w:r w:rsidR="00D35E76" w:rsidRPr="00D35E76">
        <w:rPr>
          <w:b/>
          <w:szCs w:val="24"/>
          <w:lang w:val="ru-RU"/>
        </w:rPr>
        <w:t>)</w:t>
      </w:r>
      <w:r w:rsidRPr="00D35E76">
        <w:rPr>
          <w:b/>
          <w:szCs w:val="24"/>
          <w:lang w:val="ru-RU"/>
        </w:rPr>
        <w:t>, Некрасов А.Н.</w:t>
      </w:r>
      <w:r w:rsidR="00D35E76" w:rsidRPr="00D35E76">
        <w:rPr>
          <w:b/>
          <w:szCs w:val="24"/>
          <w:lang w:val="ru-RU"/>
        </w:rPr>
        <w:t xml:space="preserve"> (</w:t>
      </w:r>
      <w:r w:rsidR="00D35E76" w:rsidRPr="00D35E76">
        <w:rPr>
          <w:b/>
          <w:i/>
          <w:szCs w:val="24"/>
          <w:lang w:val="ru-RU"/>
        </w:rPr>
        <w:t>ИЭМ РАН</w:t>
      </w:r>
      <w:r w:rsidR="00D35E76" w:rsidRPr="00D35E76">
        <w:rPr>
          <w:b/>
          <w:szCs w:val="24"/>
          <w:lang w:val="ru-RU"/>
        </w:rPr>
        <w:t>)</w:t>
      </w:r>
      <w:r w:rsidRPr="00D35E76">
        <w:rPr>
          <w:b/>
          <w:szCs w:val="24"/>
          <w:lang w:val="ru-RU"/>
        </w:rPr>
        <w:t xml:space="preserve">, </w:t>
      </w:r>
      <w:proofErr w:type="spellStart"/>
      <w:r w:rsidRPr="00D35E76">
        <w:rPr>
          <w:b/>
          <w:szCs w:val="24"/>
          <w:lang w:val="ru-RU"/>
        </w:rPr>
        <w:t>Подображных</w:t>
      </w:r>
      <w:proofErr w:type="spellEnd"/>
      <w:r w:rsidRPr="00D35E76">
        <w:rPr>
          <w:b/>
          <w:szCs w:val="24"/>
          <w:lang w:val="ru-RU"/>
        </w:rPr>
        <w:t xml:space="preserve"> А.Д.</w:t>
      </w:r>
      <w:r w:rsidR="00D35E76" w:rsidRPr="00D35E76">
        <w:rPr>
          <w:b/>
          <w:szCs w:val="24"/>
          <w:lang w:val="ru-RU"/>
        </w:rPr>
        <w:t xml:space="preserve"> (</w:t>
      </w:r>
      <w:r w:rsidR="00D35E76" w:rsidRPr="00D35E76">
        <w:rPr>
          <w:b/>
          <w:i/>
          <w:szCs w:val="24"/>
          <w:lang w:val="ru-RU"/>
        </w:rPr>
        <w:t>МГУ</w:t>
      </w:r>
      <w:r w:rsidR="00D35E76" w:rsidRPr="00D35E76">
        <w:rPr>
          <w:b/>
          <w:szCs w:val="24"/>
          <w:lang w:val="ru-RU"/>
        </w:rPr>
        <w:t>)</w:t>
      </w:r>
      <w:r w:rsidRPr="00D35E76">
        <w:rPr>
          <w:b/>
          <w:szCs w:val="24"/>
          <w:lang w:val="ru-RU"/>
        </w:rPr>
        <w:t xml:space="preserve">, </w:t>
      </w:r>
      <w:proofErr w:type="spellStart"/>
      <w:r w:rsidRPr="00D35E76">
        <w:rPr>
          <w:b/>
          <w:szCs w:val="24"/>
          <w:lang w:val="ru-RU"/>
        </w:rPr>
        <w:t>Можчиль</w:t>
      </w:r>
      <w:proofErr w:type="spellEnd"/>
      <w:r w:rsidRPr="00D35E76">
        <w:rPr>
          <w:b/>
          <w:szCs w:val="24"/>
          <w:lang w:val="ru-RU"/>
        </w:rPr>
        <w:t xml:space="preserve"> Р.Н.</w:t>
      </w:r>
      <w:r w:rsidR="00D35E76" w:rsidRPr="00D35E76">
        <w:rPr>
          <w:b/>
          <w:szCs w:val="24"/>
          <w:lang w:val="ru-RU"/>
        </w:rPr>
        <w:t xml:space="preserve"> (</w:t>
      </w:r>
      <w:r w:rsidR="00D35E76" w:rsidRPr="00D35E76">
        <w:rPr>
          <w:b/>
          <w:i/>
          <w:szCs w:val="24"/>
          <w:lang w:val="ru-RU"/>
        </w:rPr>
        <w:t>ИФТТ РАН</w:t>
      </w:r>
      <w:r w:rsidR="00D35E76" w:rsidRPr="00D35E76">
        <w:rPr>
          <w:b/>
          <w:szCs w:val="24"/>
          <w:lang w:val="ru-RU"/>
        </w:rPr>
        <w:t>)</w:t>
      </w:r>
    </w:p>
    <w:p w:rsidR="00D35E76" w:rsidRPr="00D35E76" w:rsidRDefault="007E0166" w:rsidP="00D35E76">
      <w:pPr>
        <w:rPr>
          <w:szCs w:val="24"/>
          <w:lang w:val="ru-RU"/>
        </w:rPr>
      </w:pPr>
      <w:r>
        <w:fldChar w:fldCharType="begin"/>
      </w:r>
      <w:r w:rsidRPr="007E0166">
        <w:rPr>
          <w:lang w:val="ru-RU"/>
        </w:rPr>
        <w:instrText xml:space="preserve"> </w:instrText>
      </w:r>
      <w:r>
        <w:instrText>HYPERLINK</w:instrText>
      </w:r>
      <w:r w:rsidRPr="007E0166">
        <w:rPr>
          <w:lang w:val="ru-RU"/>
        </w:rPr>
        <w:instrText xml:space="preserve"> "</w:instrText>
      </w:r>
      <w:r>
        <w:instrText>mailto</w:instrText>
      </w:r>
      <w:r w:rsidRPr="007E0166">
        <w:rPr>
          <w:lang w:val="ru-RU"/>
        </w:rPr>
        <w:instrText>:</w:instrText>
      </w:r>
      <w:r>
        <w:instrText>redkin</w:instrText>
      </w:r>
      <w:r w:rsidRPr="007E0166">
        <w:rPr>
          <w:lang w:val="ru-RU"/>
        </w:rPr>
        <w:instrText>@</w:instrText>
      </w:r>
      <w:r>
        <w:instrText>iem</w:instrText>
      </w:r>
      <w:r w:rsidRPr="007E0166">
        <w:rPr>
          <w:lang w:val="ru-RU"/>
        </w:rPr>
        <w:instrText>.</w:instrText>
      </w:r>
      <w:r>
        <w:instrText>ac</w:instrText>
      </w:r>
      <w:r w:rsidRPr="007E0166">
        <w:rPr>
          <w:lang w:val="ru-RU"/>
        </w:rPr>
        <w:instrText>.</w:instrText>
      </w:r>
      <w:r>
        <w:instrText>ru</w:instrText>
      </w:r>
      <w:r w:rsidRPr="007E0166">
        <w:rPr>
          <w:lang w:val="ru-RU"/>
        </w:rPr>
        <w:instrText xml:space="preserve">" </w:instrText>
      </w:r>
      <w:r>
        <w:fldChar w:fldCharType="separate"/>
      </w:r>
      <w:r w:rsidR="00D35E76" w:rsidRPr="00403415">
        <w:rPr>
          <w:rStyle w:val="a3"/>
          <w:color w:val="auto"/>
          <w:szCs w:val="24"/>
        </w:rPr>
        <w:t>redkin</w:t>
      </w:r>
      <w:r w:rsidR="00D35E76" w:rsidRPr="00D35E76">
        <w:rPr>
          <w:rStyle w:val="a3"/>
          <w:color w:val="auto"/>
          <w:szCs w:val="24"/>
          <w:lang w:val="ru-RU"/>
        </w:rPr>
        <w:t>@</w:t>
      </w:r>
      <w:r w:rsidR="00D35E76" w:rsidRPr="00403415">
        <w:rPr>
          <w:rStyle w:val="a3"/>
          <w:color w:val="auto"/>
          <w:szCs w:val="24"/>
        </w:rPr>
        <w:t>iem</w:t>
      </w:r>
      <w:r w:rsidR="00D35E76" w:rsidRPr="00D35E76">
        <w:rPr>
          <w:rStyle w:val="a3"/>
          <w:color w:val="auto"/>
          <w:szCs w:val="24"/>
          <w:lang w:val="ru-RU"/>
        </w:rPr>
        <w:t>.</w:t>
      </w:r>
      <w:r w:rsidR="00D35E76" w:rsidRPr="00403415">
        <w:rPr>
          <w:rStyle w:val="a3"/>
          <w:color w:val="auto"/>
          <w:szCs w:val="24"/>
        </w:rPr>
        <w:t>ac</w:t>
      </w:r>
      <w:r w:rsidR="00D35E76" w:rsidRPr="00D35E76">
        <w:rPr>
          <w:rStyle w:val="a3"/>
          <w:color w:val="auto"/>
          <w:szCs w:val="24"/>
          <w:lang w:val="ru-RU"/>
        </w:rPr>
        <w:t>.</w:t>
      </w:r>
      <w:r w:rsidR="00D35E76" w:rsidRPr="00403415">
        <w:rPr>
          <w:rStyle w:val="a3"/>
          <w:color w:val="auto"/>
          <w:szCs w:val="24"/>
        </w:rPr>
        <w:t>ru</w:t>
      </w:r>
      <w:r>
        <w:rPr>
          <w:rStyle w:val="a3"/>
          <w:color w:val="auto"/>
          <w:szCs w:val="24"/>
        </w:rPr>
        <w:fldChar w:fldCharType="end"/>
      </w:r>
      <w:r w:rsidR="00D35E76" w:rsidRPr="00D35E76">
        <w:rPr>
          <w:rStyle w:val="a3"/>
          <w:color w:val="auto"/>
          <w:szCs w:val="24"/>
          <w:lang w:val="ru-RU"/>
        </w:rPr>
        <w:t>;</w:t>
      </w:r>
      <w:r w:rsidR="00D35E76" w:rsidRPr="00D35E76">
        <w:rPr>
          <w:szCs w:val="24"/>
          <w:lang w:val="ru-RU"/>
        </w:rPr>
        <w:t xml:space="preserve"> тел.: 8 (496) 522 58 52</w:t>
      </w:r>
    </w:p>
    <w:p w:rsidR="006201BB" w:rsidRPr="00D35E76" w:rsidRDefault="00D35E76" w:rsidP="006201BB">
      <w:pPr>
        <w:autoSpaceDE w:val="0"/>
        <w:autoSpaceDN w:val="0"/>
        <w:adjustRightInd w:val="0"/>
        <w:rPr>
          <w:i/>
          <w:color w:val="000000"/>
          <w:szCs w:val="24"/>
          <w:lang w:val="ru-RU"/>
        </w:rPr>
      </w:pPr>
      <w:r w:rsidRPr="00D35E76">
        <w:rPr>
          <w:i/>
          <w:szCs w:val="24"/>
          <w:lang w:val="ru-RU"/>
        </w:rPr>
        <w:t xml:space="preserve">Работа выполнена в рамках темы </w:t>
      </w:r>
      <w:r w:rsidRPr="00403415">
        <w:rPr>
          <w:i/>
          <w:szCs w:val="24"/>
        </w:rPr>
        <w:t>FMUF</w:t>
      </w:r>
      <w:r w:rsidRPr="00D35E76">
        <w:rPr>
          <w:i/>
          <w:szCs w:val="24"/>
          <w:lang w:val="ru-RU"/>
        </w:rPr>
        <w:t>-2022-000</w:t>
      </w:r>
      <w:r>
        <w:rPr>
          <w:i/>
          <w:szCs w:val="24"/>
          <w:lang w:val="ru-RU"/>
        </w:rPr>
        <w:t>3</w:t>
      </w:r>
      <w:r w:rsidRPr="00D35E76">
        <w:rPr>
          <w:i/>
          <w:szCs w:val="24"/>
          <w:lang w:val="ru-RU"/>
        </w:rPr>
        <w:t xml:space="preserve"> государственного задания ИЭМ РАН</w:t>
      </w:r>
    </w:p>
    <w:p w:rsidR="00D35E76" w:rsidRPr="00D35E76" w:rsidRDefault="00D35E76" w:rsidP="006201BB">
      <w:pPr>
        <w:autoSpaceDE w:val="0"/>
        <w:autoSpaceDN w:val="0"/>
        <w:adjustRightInd w:val="0"/>
        <w:rPr>
          <w:szCs w:val="24"/>
          <w:lang w:val="ru-RU"/>
        </w:rPr>
      </w:pPr>
    </w:p>
    <w:p w:rsidR="006201BB" w:rsidRPr="00152207" w:rsidRDefault="006201BB" w:rsidP="006201BB">
      <w:pPr>
        <w:autoSpaceDE w:val="0"/>
        <w:autoSpaceDN w:val="0"/>
        <w:adjustRightInd w:val="0"/>
        <w:rPr>
          <w:szCs w:val="24"/>
          <w:lang w:val="ru-RU"/>
        </w:rPr>
      </w:pPr>
      <w:r w:rsidRPr="00152207">
        <w:rPr>
          <w:szCs w:val="24"/>
          <w:lang w:val="ru-RU"/>
        </w:rPr>
        <w:t xml:space="preserve">Исследования, проведенные в </w:t>
      </w:r>
      <w:proofErr w:type="spellStart"/>
      <w:r w:rsidRPr="00152207">
        <w:rPr>
          <w:szCs w:val="24"/>
        </w:rPr>
        <w:t>NaF</w:t>
      </w:r>
      <w:proofErr w:type="spellEnd"/>
      <w:r w:rsidRPr="00152207">
        <w:rPr>
          <w:szCs w:val="24"/>
          <w:lang w:val="ru-RU"/>
        </w:rPr>
        <w:t xml:space="preserve">-содержащих гидротермальных флюидах, показали, что оксидные соединения </w:t>
      </w:r>
      <w:r w:rsidRPr="00152207">
        <w:rPr>
          <w:szCs w:val="24"/>
        </w:rPr>
        <w:t>Sb</w:t>
      </w:r>
      <w:r w:rsidRPr="00152207">
        <w:rPr>
          <w:szCs w:val="24"/>
          <w:vertAlign w:val="superscript"/>
          <w:lang w:val="ru-RU"/>
        </w:rPr>
        <w:t>5+</w:t>
      </w:r>
      <w:r w:rsidRPr="00152207">
        <w:rPr>
          <w:szCs w:val="24"/>
          <w:lang w:val="ru-RU"/>
        </w:rPr>
        <w:t xml:space="preserve"> не устойчивы при 800</w:t>
      </w:r>
      <w:r w:rsidRPr="00152207">
        <w:rPr>
          <w:szCs w:val="24"/>
          <w:lang w:val="ru-RU"/>
        </w:rPr>
        <w:sym w:font="Symbol" w:char="F0B0"/>
      </w:r>
      <w:r w:rsidRPr="00152207">
        <w:rPr>
          <w:szCs w:val="24"/>
          <w:lang w:val="ru-RU"/>
        </w:rPr>
        <w:t xml:space="preserve">С, </w:t>
      </w:r>
      <w:proofErr w:type="spellStart"/>
      <w:r w:rsidRPr="00152207">
        <w:rPr>
          <w:i/>
          <w:szCs w:val="24"/>
          <w:lang w:val="ru-RU"/>
        </w:rPr>
        <w:t>Р</w:t>
      </w:r>
      <w:r w:rsidRPr="00152207">
        <w:rPr>
          <w:szCs w:val="24"/>
          <w:vertAlign w:val="subscript"/>
          <w:lang w:val="ru-RU"/>
        </w:rPr>
        <w:t>общ</w:t>
      </w:r>
      <w:proofErr w:type="spellEnd"/>
      <w:r w:rsidRPr="00152207">
        <w:rPr>
          <w:szCs w:val="24"/>
          <w:lang w:val="ru-RU"/>
        </w:rPr>
        <w:t xml:space="preserve"> = 200 МПа и </w:t>
      </w:r>
      <w:r w:rsidRPr="00152207">
        <w:rPr>
          <w:i/>
          <w:szCs w:val="24"/>
        </w:rPr>
        <w:t>f</w:t>
      </w:r>
      <w:r w:rsidRPr="00152207">
        <w:rPr>
          <w:szCs w:val="24"/>
        </w:rPr>
        <w:t>O</w:t>
      </w:r>
      <w:r w:rsidRPr="00152207">
        <w:rPr>
          <w:szCs w:val="24"/>
          <w:vertAlign w:val="subscript"/>
          <w:lang w:val="ru-RU"/>
        </w:rPr>
        <w:t>2</w:t>
      </w:r>
      <w:r w:rsidRPr="00152207">
        <w:rPr>
          <w:szCs w:val="24"/>
          <w:lang w:val="ru-RU"/>
        </w:rPr>
        <w:t xml:space="preserve"> (</w:t>
      </w:r>
      <w:proofErr w:type="spellStart"/>
      <w:r w:rsidRPr="00152207">
        <w:rPr>
          <w:i/>
          <w:szCs w:val="24"/>
        </w:rPr>
        <w:t>f</w:t>
      </w:r>
      <w:r w:rsidRPr="00152207">
        <w:rPr>
          <w:szCs w:val="24"/>
        </w:rPr>
        <w:t>H</w:t>
      </w:r>
      <w:proofErr w:type="spellEnd"/>
      <w:r w:rsidRPr="00152207">
        <w:rPr>
          <w:szCs w:val="24"/>
          <w:vertAlign w:val="subscript"/>
          <w:lang w:val="ru-RU"/>
        </w:rPr>
        <w:t>2</w:t>
      </w:r>
      <w:r w:rsidRPr="00152207">
        <w:rPr>
          <w:szCs w:val="24"/>
          <w:lang w:val="ru-RU"/>
        </w:rPr>
        <w:t xml:space="preserve">), заданной </w:t>
      </w:r>
      <w:r w:rsidRPr="00152207">
        <w:rPr>
          <w:szCs w:val="24"/>
        </w:rPr>
        <w:t>Co</w:t>
      </w:r>
      <w:r w:rsidRPr="00152207">
        <w:rPr>
          <w:szCs w:val="24"/>
          <w:lang w:val="ru-RU"/>
        </w:rPr>
        <w:t>-</w:t>
      </w:r>
      <w:proofErr w:type="spellStart"/>
      <w:r w:rsidRPr="00152207">
        <w:rPr>
          <w:szCs w:val="24"/>
        </w:rPr>
        <w:t>CoO</w:t>
      </w:r>
      <w:proofErr w:type="spellEnd"/>
      <w:r w:rsidRPr="00152207">
        <w:rPr>
          <w:szCs w:val="24"/>
          <w:lang w:val="ru-RU"/>
        </w:rPr>
        <w:t xml:space="preserve"> и </w:t>
      </w:r>
      <w:r w:rsidRPr="00152207">
        <w:rPr>
          <w:szCs w:val="24"/>
        </w:rPr>
        <w:t>Ni</w:t>
      </w:r>
      <w:r w:rsidRPr="00152207">
        <w:rPr>
          <w:szCs w:val="24"/>
          <w:lang w:val="ru-RU"/>
        </w:rPr>
        <w:t>-</w:t>
      </w:r>
      <w:proofErr w:type="spellStart"/>
      <w:r w:rsidRPr="00152207">
        <w:rPr>
          <w:szCs w:val="24"/>
        </w:rPr>
        <w:t>NiO</w:t>
      </w:r>
      <w:proofErr w:type="spellEnd"/>
      <w:r w:rsidRPr="00152207">
        <w:rPr>
          <w:szCs w:val="24"/>
          <w:lang w:val="ru-RU"/>
        </w:rPr>
        <w:t xml:space="preserve"> буферами, взаимодействуют с материалом </w:t>
      </w:r>
      <w:r w:rsidRPr="00152207">
        <w:rPr>
          <w:szCs w:val="24"/>
        </w:rPr>
        <w:t>Pt</w:t>
      </w:r>
      <w:r w:rsidRPr="00152207">
        <w:rPr>
          <w:szCs w:val="24"/>
          <w:lang w:val="ru-RU"/>
        </w:rPr>
        <w:t xml:space="preserve"> ампулы, образуя на внутренней поверхности ампулы </w:t>
      </w:r>
      <w:proofErr w:type="spellStart"/>
      <w:r w:rsidRPr="00152207">
        <w:rPr>
          <w:szCs w:val="24"/>
          <w:lang w:val="ru-RU"/>
        </w:rPr>
        <w:t>интерметаллиды</w:t>
      </w:r>
      <w:proofErr w:type="spellEnd"/>
      <w:r w:rsidRPr="00152207">
        <w:rPr>
          <w:szCs w:val="24"/>
          <w:lang w:val="ru-RU"/>
        </w:rPr>
        <w:t xml:space="preserve"> сурьмы с платиной </w:t>
      </w:r>
      <w:r w:rsidRPr="00152207">
        <w:rPr>
          <w:szCs w:val="24"/>
        </w:rPr>
        <w:t>Pt</w:t>
      </w:r>
      <w:r w:rsidRPr="00152207">
        <w:rPr>
          <w:szCs w:val="24"/>
          <w:vertAlign w:val="subscript"/>
          <w:lang w:val="ru-RU"/>
        </w:rPr>
        <w:t>90.1±0.8</w:t>
      </w:r>
      <w:r w:rsidRPr="00152207">
        <w:rPr>
          <w:szCs w:val="24"/>
        </w:rPr>
        <w:t>Sb</w:t>
      </w:r>
      <w:r w:rsidRPr="00152207">
        <w:rPr>
          <w:szCs w:val="24"/>
          <w:vertAlign w:val="subscript"/>
          <w:lang w:val="ru-RU"/>
        </w:rPr>
        <w:t>9.9</w:t>
      </w:r>
      <w:r w:rsidRPr="00152207">
        <w:rPr>
          <w:szCs w:val="24"/>
          <w:lang w:val="ru-RU"/>
        </w:rPr>
        <w:t xml:space="preserve"> (~ </w:t>
      </w:r>
      <w:r w:rsidRPr="00152207">
        <w:rPr>
          <w:szCs w:val="24"/>
        </w:rPr>
        <w:t>Pt</w:t>
      </w:r>
      <w:r w:rsidRPr="00152207">
        <w:rPr>
          <w:szCs w:val="24"/>
          <w:vertAlign w:val="subscript"/>
          <w:lang w:val="ru-RU"/>
        </w:rPr>
        <w:t>10</w:t>
      </w:r>
      <w:r w:rsidRPr="00152207">
        <w:rPr>
          <w:szCs w:val="24"/>
        </w:rPr>
        <w:t>Sb</w:t>
      </w:r>
      <w:r w:rsidRPr="00152207">
        <w:rPr>
          <w:szCs w:val="24"/>
          <w:lang w:val="ru-RU"/>
        </w:rPr>
        <w:t xml:space="preserve">), </w:t>
      </w:r>
      <w:r w:rsidRPr="00152207">
        <w:rPr>
          <w:szCs w:val="24"/>
        </w:rPr>
        <w:t>Pt</w:t>
      </w:r>
      <w:r w:rsidRPr="00152207">
        <w:rPr>
          <w:szCs w:val="24"/>
          <w:vertAlign w:val="subscript"/>
          <w:lang w:val="ru-RU"/>
        </w:rPr>
        <w:t>83.0±0.7</w:t>
      </w:r>
      <w:r w:rsidRPr="00152207">
        <w:rPr>
          <w:szCs w:val="24"/>
        </w:rPr>
        <w:t>Sb</w:t>
      </w:r>
      <w:r w:rsidRPr="00152207">
        <w:rPr>
          <w:szCs w:val="24"/>
          <w:vertAlign w:val="subscript"/>
          <w:lang w:val="ru-RU"/>
        </w:rPr>
        <w:t>17</w:t>
      </w:r>
      <w:r w:rsidRPr="00152207">
        <w:rPr>
          <w:szCs w:val="24"/>
          <w:lang w:val="ru-RU"/>
        </w:rPr>
        <w:t xml:space="preserve"> (~ </w:t>
      </w:r>
      <w:r w:rsidRPr="00152207">
        <w:rPr>
          <w:szCs w:val="24"/>
        </w:rPr>
        <w:t>Pt</w:t>
      </w:r>
      <w:r w:rsidRPr="00152207">
        <w:rPr>
          <w:szCs w:val="24"/>
          <w:vertAlign w:val="subscript"/>
          <w:lang w:val="ru-RU"/>
        </w:rPr>
        <w:t>5</w:t>
      </w:r>
      <w:r w:rsidRPr="00152207">
        <w:rPr>
          <w:szCs w:val="24"/>
        </w:rPr>
        <w:t>Sb</w:t>
      </w:r>
      <w:r w:rsidRPr="00152207">
        <w:rPr>
          <w:szCs w:val="24"/>
          <w:lang w:val="ru-RU"/>
        </w:rPr>
        <w:t xml:space="preserve">). Предложен механизм образования указанных </w:t>
      </w:r>
      <w:r w:rsidRPr="00152207">
        <w:rPr>
          <w:szCs w:val="24"/>
        </w:rPr>
        <w:t>Pt</w:t>
      </w:r>
      <w:r w:rsidRPr="00152207">
        <w:rPr>
          <w:szCs w:val="24"/>
          <w:lang w:val="ru-RU"/>
        </w:rPr>
        <w:t>-</w:t>
      </w:r>
      <w:r w:rsidRPr="00152207">
        <w:rPr>
          <w:szCs w:val="24"/>
        </w:rPr>
        <w:t>Sb</w:t>
      </w:r>
      <w:r w:rsidRPr="00152207">
        <w:rPr>
          <w:szCs w:val="24"/>
          <w:lang w:val="ru-RU"/>
        </w:rPr>
        <w:t xml:space="preserve"> фаз и исследованы их свойства методами СЭМ (</w:t>
      </w:r>
      <w:r w:rsidRPr="00152207">
        <w:rPr>
          <w:szCs w:val="24"/>
        </w:rPr>
        <w:t>SEM</w:t>
      </w:r>
      <w:r w:rsidRPr="00152207">
        <w:rPr>
          <w:szCs w:val="24"/>
          <w:lang w:val="ru-RU"/>
        </w:rPr>
        <w:t>), РФА (</w:t>
      </w:r>
      <w:r w:rsidRPr="00152207">
        <w:rPr>
          <w:szCs w:val="24"/>
        </w:rPr>
        <w:t>XRD</w:t>
      </w:r>
      <w:r w:rsidRPr="00152207">
        <w:rPr>
          <w:szCs w:val="24"/>
          <w:lang w:val="ru-RU"/>
        </w:rPr>
        <w:t>), РФЭС (</w:t>
      </w:r>
      <w:r w:rsidRPr="00152207">
        <w:rPr>
          <w:szCs w:val="24"/>
        </w:rPr>
        <w:t>XPS</w:t>
      </w:r>
      <w:r w:rsidRPr="00152207">
        <w:rPr>
          <w:szCs w:val="24"/>
          <w:lang w:val="ru-RU"/>
        </w:rPr>
        <w:t xml:space="preserve">). </w:t>
      </w:r>
    </w:p>
    <w:p w:rsidR="00F749EC" w:rsidRPr="00F749EC" w:rsidRDefault="00F749EC">
      <w:pPr>
        <w:rPr>
          <w:lang w:val="ru-RU"/>
        </w:rPr>
      </w:pPr>
    </w:p>
    <w:sectPr w:rsidR="00F749EC" w:rsidRPr="00F749EC" w:rsidSect="00152207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EC"/>
    <w:rsid w:val="000001FB"/>
    <w:rsid w:val="00152207"/>
    <w:rsid w:val="00314F31"/>
    <w:rsid w:val="005E42C1"/>
    <w:rsid w:val="006201BB"/>
    <w:rsid w:val="007E0166"/>
    <w:rsid w:val="009F7931"/>
    <w:rsid w:val="00AE3B5A"/>
    <w:rsid w:val="00D35E76"/>
    <w:rsid w:val="00D47DF2"/>
    <w:rsid w:val="00F7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5F29FF"/>
  <w15:chartTrackingRefBased/>
  <w15:docId w15:val="{7171368D-5BCF-40D0-9804-B4EB2A41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9EC"/>
    <w:rPr>
      <w:rFonts w:ascii="Times New Roman" w:hAnsi="Times New Roman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49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Links>
    <vt:vector size="6" baseType="variant">
      <vt:variant>
        <vt:i4>458849</vt:i4>
      </vt:variant>
      <vt:variant>
        <vt:i4>0</vt:i4>
      </vt:variant>
      <vt:variant>
        <vt:i4>0</vt:i4>
      </vt:variant>
      <vt:variant>
        <vt:i4>5</vt:i4>
      </vt:variant>
      <vt:variant>
        <vt:lpwstr>mailto:redkin@iem.ac.ru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2024-03-22T08:05:00Z</dcterms:created>
  <dcterms:modified xsi:type="dcterms:W3CDTF">2024-10-28T08:47:00Z</dcterms:modified>
</cp:coreProperties>
</file>